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9E79B" w14:textId="77777777" w:rsidR="008E6D60" w:rsidRDefault="008E6D60"/>
    <w:tbl>
      <w:tblPr>
        <w:tblpPr w:leftFromText="180" w:rightFromText="180" w:bottomFromText="200" w:vertAnchor="text" w:tblpY="1"/>
        <w:tblOverlap w:val="never"/>
        <w:tblW w:w="0" w:type="auto"/>
        <w:tblLayout w:type="fixed"/>
        <w:tblLook w:val="04A0" w:firstRow="1" w:lastRow="0" w:firstColumn="1" w:lastColumn="0" w:noHBand="0" w:noVBand="1"/>
      </w:tblPr>
      <w:tblGrid>
        <w:gridCol w:w="5010"/>
      </w:tblGrid>
      <w:tr w:rsidR="008E6D60" w:rsidRPr="008E6D60" w14:paraId="0C1B684F" w14:textId="77777777" w:rsidTr="008E6D60">
        <w:trPr>
          <w:cantSplit/>
          <w:trHeight w:val="360"/>
        </w:trPr>
        <w:tc>
          <w:tcPr>
            <w:tcW w:w="5010" w:type="dxa"/>
            <w:vMerge w:val="restart"/>
            <w:tcBorders>
              <w:top w:val="nil"/>
              <w:left w:val="nil"/>
              <w:bottom w:val="nil"/>
              <w:right w:val="single" w:sz="4" w:space="0" w:color="000000"/>
            </w:tcBorders>
          </w:tcPr>
          <w:p w14:paraId="4B0138CF" w14:textId="77777777" w:rsidR="008E6D60" w:rsidRPr="008E6D60" w:rsidRDefault="008E6D60" w:rsidP="008E6D60">
            <w:pPr>
              <w:snapToGrid w:val="0"/>
              <w:spacing w:after="0" w:line="240" w:lineRule="auto"/>
              <w:jc w:val="center"/>
              <w:rPr>
                <w:rFonts w:ascii="Times New Roman" w:hAnsi="Times New Roman" w:cs="Times New Roman"/>
                <w:b/>
                <w:bCs/>
                <w:sz w:val="18"/>
                <w:szCs w:val="18"/>
              </w:rPr>
            </w:pPr>
            <w:r w:rsidRPr="008E6D60">
              <w:rPr>
                <w:rFonts w:ascii="Times New Roman" w:hAnsi="Times New Roman" w:cs="Times New Roman"/>
                <w:noProof/>
                <w:sz w:val="18"/>
                <w:szCs w:val="18"/>
              </w:rPr>
              <w:drawing>
                <wp:inline distT="0" distB="0" distL="0" distR="0" wp14:anchorId="101AF3E3" wp14:editId="750B1604">
                  <wp:extent cx="480060" cy="594360"/>
                  <wp:effectExtent l="0" t="0" r="0" b="0"/>
                  <wp:docPr id="8543157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594360"/>
                          </a:xfrm>
                          <a:prstGeom prst="rect">
                            <a:avLst/>
                          </a:prstGeom>
                          <a:solidFill>
                            <a:srgbClr val="FFFFFF">
                              <a:alpha val="0"/>
                            </a:srgbClr>
                          </a:solidFill>
                          <a:ln>
                            <a:noFill/>
                          </a:ln>
                        </pic:spPr>
                      </pic:pic>
                    </a:graphicData>
                  </a:graphic>
                </wp:inline>
              </w:drawing>
            </w:r>
          </w:p>
          <w:p w14:paraId="08ED2775" w14:textId="77777777" w:rsidR="008E6D60" w:rsidRPr="008E6D60" w:rsidRDefault="008E6D60" w:rsidP="008E6D60">
            <w:pPr>
              <w:snapToGrid w:val="0"/>
              <w:spacing w:after="0" w:line="240" w:lineRule="auto"/>
              <w:jc w:val="both"/>
              <w:rPr>
                <w:rFonts w:ascii="Times New Roman" w:hAnsi="Times New Roman" w:cs="Times New Roman"/>
                <w:b/>
                <w:bCs/>
                <w:sz w:val="18"/>
                <w:szCs w:val="18"/>
              </w:rPr>
            </w:pPr>
          </w:p>
          <w:p w14:paraId="0D0F6735"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Муниципальное образование</w:t>
            </w:r>
          </w:p>
          <w:p w14:paraId="22F71C78"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Тюльганский район</w:t>
            </w:r>
          </w:p>
          <w:p w14:paraId="7D0BF49E"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sz w:val="18"/>
                <w:szCs w:val="18"/>
              </w:rPr>
              <w:t>Оренбургской области</w:t>
            </w:r>
          </w:p>
          <w:p w14:paraId="4EB4471C"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муниципальное бюджетное</w:t>
            </w:r>
          </w:p>
          <w:p w14:paraId="7518E4CB"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общеобразовательное учреждение</w:t>
            </w:r>
          </w:p>
          <w:p w14:paraId="570E47F7"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«Благодарновская средняя</w:t>
            </w:r>
          </w:p>
          <w:p w14:paraId="59EBB143"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общеобразовательная школа»</w:t>
            </w:r>
          </w:p>
          <w:p w14:paraId="41FC2BB6" w14:textId="77777777" w:rsidR="008E6D60" w:rsidRPr="008E6D60" w:rsidRDefault="008E6D60" w:rsidP="008E6D60">
            <w:pPr>
              <w:spacing w:after="0" w:line="240" w:lineRule="auto"/>
              <w:jc w:val="center"/>
              <w:rPr>
                <w:rFonts w:ascii="Times New Roman" w:hAnsi="Times New Roman" w:cs="Times New Roman"/>
                <w:b/>
                <w:bCs/>
                <w:sz w:val="18"/>
                <w:szCs w:val="18"/>
              </w:rPr>
            </w:pPr>
            <w:r w:rsidRPr="008E6D60">
              <w:rPr>
                <w:rFonts w:ascii="Times New Roman" w:hAnsi="Times New Roman" w:cs="Times New Roman"/>
                <w:b/>
                <w:bCs/>
                <w:sz w:val="18"/>
                <w:szCs w:val="18"/>
              </w:rPr>
              <w:t>МБОУ « Благодарновская СОШ»</w:t>
            </w:r>
          </w:p>
          <w:p w14:paraId="0225ACD4"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Российская Федерация</w:t>
            </w:r>
          </w:p>
          <w:p w14:paraId="7A63EDF8"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Оренбургская область Тюльганский район</w:t>
            </w:r>
          </w:p>
          <w:p w14:paraId="66AD42B2"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462015,с.Благодарное, ул.Школьная, д. 27\1</w:t>
            </w:r>
          </w:p>
          <w:p w14:paraId="1FE4A452"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телефон:(8-353-32)  2-61-82</w:t>
            </w:r>
          </w:p>
          <w:p w14:paraId="2180A8B8"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ИНН 5650004587</w:t>
            </w:r>
          </w:p>
          <w:p w14:paraId="5FD566E5" w14:textId="77777777" w:rsidR="008E6D60" w:rsidRPr="008E6D60" w:rsidRDefault="008E6D60" w:rsidP="008E6D60">
            <w:pPr>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rPr>
              <w:t>КПП 565001001</w:t>
            </w:r>
          </w:p>
          <w:p w14:paraId="18D9470B" w14:textId="77777777" w:rsidR="008E6D60" w:rsidRPr="008E6D60" w:rsidRDefault="008E6D60" w:rsidP="008E6D60">
            <w:pPr>
              <w:tabs>
                <w:tab w:val="left" w:pos="5720"/>
              </w:tabs>
              <w:spacing w:after="0" w:line="240" w:lineRule="auto"/>
              <w:jc w:val="center"/>
              <w:rPr>
                <w:rFonts w:ascii="Times New Roman" w:hAnsi="Times New Roman" w:cs="Times New Roman"/>
                <w:sz w:val="18"/>
                <w:szCs w:val="18"/>
              </w:rPr>
            </w:pPr>
            <w:r w:rsidRPr="008E6D60">
              <w:rPr>
                <w:rFonts w:ascii="Times New Roman" w:hAnsi="Times New Roman" w:cs="Times New Roman"/>
                <w:sz w:val="18"/>
                <w:szCs w:val="18"/>
                <w:lang w:val="en-US"/>
              </w:rPr>
              <w:t>e</w:t>
            </w:r>
            <w:r w:rsidRPr="008E6D60">
              <w:rPr>
                <w:rFonts w:ascii="Times New Roman" w:hAnsi="Times New Roman" w:cs="Times New Roman"/>
                <w:sz w:val="18"/>
                <w:szCs w:val="18"/>
              </w:rPr>
              <w:t>-</w:t>
            </w:r>
            <w:r w:rsidRPr="008E6D60">
              <w:rPr>
                <w:rFonts w:ascii="Times New Roman" w:hAnsi="Times New Roman" w:cs="Times New Roman"/>
                <w:sz w:val="18"/>
                <w:szCs w:val="18"/>
                <w:lang w:val="en-US"/>
              </w:rPr>
              <w:t>mail</w:t>
            </w:r>
            <w:r w:rsidRPr="008E6D60">
              <w:rPr>
                <w:rFonts w:ascii="Times New Roman" w:hAnsi="Times New Roman" w:cs="Times New Roman"/>
                <w:sz w:val="18"/>
                <w:szCs w:val="18"/>
              </w:rPr>
              <w:t xml:space="preserve">: </w:t>
            </w:r>
            <w:hyperlink r:id="rId6" w:history="1">
              <w:r w:rsidRPr="008E6D60">
                <w:rPr>
                  <w:rStyle w:val="a3"/>
                  <w:rFonts w:ascii="Times New Roman" w:hAnsi="Times New Roman" w:cs="Times New Roman"/>
                  <w:sz w:val="18"/>
                  <w:szCs w:val="18"/>
                  <w:lang w:val="en-US"/>
                </w:rPr>
                <w:t>lmasalskaya</w:t>
              </w:r>
              <w:r w:rsidRPr="008E6D60">
                <w:rPr>
                  <w:rStyle w:val="a3"/>
                  <w:rFonts w:ascii="Times New Roman" w:hAnsi="Times New Roman" w:cs="Times New Roman"/>
                  <w:sz w:val="18"/>
                  <w:szCs w:val="18"/>
                </w:rPr>
                <w:t>@</w:t>
              </w:r>
              <w:r w:rsidRPr="008E6D60">
                <w:rPr>
                  <w:rStyle w:val="a3"/>
                  <w:rFonts w:ascii="Times New Roman" w:hAnsi="Times New Roman" w:cs="Times New Roman"/>
                  <w:sz w:val="18"/>
                  <w:szCs w:val="18"/>
                  <w:lang w:val="en-US"/>
                </w:rPr>
                <w:t>yandex</w:t>
              </w:r>
              <w:r w:rsidRPr="008E6D60">
                <w:rPr>
                  <w:rStyle w:val="a3"/>
                  <w:rFonts w:ascii="Times New Roman" w:hAnsi="Times New Roman" w:cs="Times New Roman"/>
                  <w:sz w:val="18"/>
                  <w:szCs w:val="18"/>
                </w:rPr>
                <w:t>.</w:t>
              </w:r>
              <w:r w:rsidRPr="008E6D60">
                <w:rPr>
                  <w:rStyle w:val="a3"/>
                  <w:rFonts w:ascii="Times New Roman" w:hAnsi="Times New Roman" w:cs="Times New Roman"/>
                  <w:sz w:val="18"/>
                  <w:szCs w:val="18"/>
                  <w:lang w:val="en-US"/>
                </w:rPr>
                <w:t>ru</w:t>
              </w:r>
            </w:hyperlink>
          </w:p>
          <w:p w14:paraId="62874164" w14:textId="2EAF5AA8" w:rsidR="008E6D60" w:rsidRPr="008E6D60" w:rsidRDefault="008E6D60" w:rsidP="008E6D60">
            <w:pPr>
              <w:spacing w:after="0" w:line="240" w:lineRule="auto"/>
              <w:jc w:val="center"/>
              <w:rPr>
                <w:rFonts w:ascii="Times New Roman" w:hAnsi="Times New Roman" w:cs="Times New Roman"/>
                <w:b/>
                <w:sz w:val="28"/>
                <w:szCs w:val="28"/>
              </w:rPr>
            </w:pPr>
            <w:r w:rsidRPr="008E6D60">
              <w:rPr>
                <w:rFonts w:ascii="Times New Roman" w:hAnsi="Times New Roman" w:cs="Times New Roman"/>
                <w:b/>
                <w:sz w:val="28"/>
                <w:szCs w:val="28"/>
              </w:rPr>
              <w:t xml:space="preserve">Приказ № </w:t>
            </w:r>
            <w:r w:rsidRPr="008E6D60">
              <w:rPr>
                <w:rFonts w:ascii="Times New Roman" w:hAnsi="Times New Roman" w:cs="Times New Roman"/>
                <w:b/>
                <w:sz w:val="28"/>
                <w:szCs w:val="28"/>
              </w:rPr>
              <w:t>30/1</w:t>
            </w:r>
            <w:r w:rsidRPr="008E6D60">
              <w:rPr>
                <w:rFonts w:ascii="Times New Roman" w:hAnsi="Times New Roman" w:cs="Times New Roman"/>
                <w:b/>
                <w:sz w:val="28"/>
                <w:szCs w:val="28"/>
              </w:rPr>
              <w:t xml:space="preserve"> от 01.</w:t>
            </w:r>
            <w:r w:rsidRPr="008E6D60">
              <w:rPr>
                <w:rFonts w:ascii="Times New Roman" w:hAnsi="Times New Roman" w:cs="Times New Roman"/>
                <w:b/>
                <w:sz w:val="28"/>
                <w:szCs w:val="28"/>
              </w:rPr>
              <w:t>0</w:t>
            </w:r>
            <w:r w:rsidRPr="008E6D60">
              <w:rPr>
                <w:rFonts w:ascii="Times New Roman" w:hAnsi="Times New Roman" w:cs="Times New Roman"/>
                <w:b/>
                <w:sz w:val="28"/>
                <w:szCs w:val="28"/>
              </w:rPr>
              <w:t>2.202</w:t>
            </w:r>
            <w:r w:rsidRPr="008E6D60">
              <w:rPr>
                <w:rFonts w:ascii="Times New Roman" w:hAnsi="Times New Roman" w:cs="Times New Roman"/>
                <w:b/>
                <w:sz w:val="28"/>
                <w:szCs w:val="28"/>
              </w:rPr>
              <w:t>2</w:t>
            </w:r>
            <w:r w:rsidRPr="008E6D60">
              <w:rPr>
                <w:rFonts w:ascii="Times New Roman" w:hAnsi="Times New Roman" w:cs="Times New Roman"/>
                <w:b/>
                <w:sz w:val="28"/>
                <w:szCs w:val="28"/>
              </w:rPr>
              <w:t xml:space="preserve"> г.</w:t>
            </w:r>
          </w:p>
          <w:p w14:paraId="1A608121" w14:textId="66EDF8F0" w:rsidR="008E6D60" w:rsidRPr="008E6D60" w:rsidRDefault="008E6D60" w:rsidP="008E6D60">
            <w:pPr>
              <w:rPr>
                <w:rFonts w:ascii="Times New Roman" w:hAnsi="Times New Roman" w:cs="Times New Roman"/>
                <w:sz w:val="24"/>
                <w:szCs w:val="24"/>
              </w:rPr>
            </w:pPr>
            <w:r w:rsidRPr="008E6D60">
              <w:rPr>
                <w:rFonts w:ascii="Times New Roman" w:hAnsi="Times New Roman" w:cs="Times New Roman"/>
                <w:sz w:val="24"/>
                <w:szCs w:val="24"/>
              </w:rPr>
              <w:t>О проведении оценки коррупционных рисков</w:t>
            </w:r>
            <w:r w:rsidRPr="008E6D60">
              <w:rPr>
                <w:rFonts w:ascii="Times New Roman" w:hAnsi="Times New Roman" w:cs="Times New Roman"/>
                <w:sz w:val="24"/>
                <w:szCs w:val="24"/>
              </w:rPr>
              <w:t xml:space="preserve"> </w:t>
            </w:r>
            <w:r w:rsidRPr="008E6D60">
              <w:rPr>
                <w:rFonts w:ascii="Times New Roman" w:hAnsi="Times New Roman" w:cs="Times New Roman"/>
                <w:sz w:val="24"/>
                <w:szCs w:val="24"/>
              </w:rPr>
              <w:t>в МБОУ «Благодарновская СОШ»</w:t>
            </w:r>
            <w:r>
              <w:rPr>
                <w:rFonts w:ascii="Times New Roman" w:hAnsi="Times New Roman" w:cs="Times New Roman"/>
                <w:sz w:val="24"/>
                <w:szCs w:val="24"/>
              </w:rPr>
              <w:t xml:space="preserve"> в 2022 году.</w:t>
            </w:r>
          </w:p>
          <w:p w14:paraId="79E495B5" w14:textId="77777777" w:rsidR="008E6D60" w:rsidRPr="008E6D60" w:rsidRDefault="008E6D60" w:rsidP="008E6D60">
            <w:pPr>
              <w:tabs>
                <w:tab w:val="left" w:pos="5720"/>
              </w:tabs>
              <w:spacing w:after="0" w:line="240" w:lineRule="auto"/>
              <w:jc w:val="center"/>
              <w:rPr>
                <w:rFonts w:ascii="Times New Roman" w:hAnsi="Times New Roman" w:cs="Times New Roman"/>
                <w:b/>
                <w:sz w:val="28"/>
                <w:szCs w:val="28"/>
              </w:rPr>
            </w:pPr>
          </w:p>
          <w:p w14:paraId="51502EAC" w14:textId="7A178EEB" w:rsidR="008E6D60" w:rsidRPr="008E6D60" w:rsidRDefault="008E6D60" w:rsidP="008E6D60">
            <w:pPr>
              <w:shd w:val="clear" w:color="auto" w:fill="FFFFFF"/>
              <w:spacing w:after="0" w:line="240" w:lineRule="auto"/>
              <w:ind w:firstLine="851"/>
              <w:jc w:val="both"/>
              <w:rPr>
                <w:rFonts w:ascii="Times New Roman" w:hAnsi="Times New Roman" w:cs="Times New Roman"/>
                <w:sz w:val="24"/>
                <w:szCs w:val="24"/>
              </w:rPr>
            </w:pPr>
          </w:p>
        </w:tc>
      </w:tr>
      <w:tr w:rsidR="008E6D60" w:rsidRPr="008E6D60" w14:paraId="6EF6E0CC" w14:textId="77777777" w:rsidTr="008E6D60">
        <w:trPr>
          <w:cantSplit/>
          <w:trHeight w:val="3312"/>
        </w:trPr>
        <w:tc>
          <w:tcPr>
            <w:tcW w:w="5010" w:type="dxa"/>
            <w:vMerge/>
            <w:tcBorders>
              <w:top w:val="nil"/>
              <w:left w:val="nil"/>
              <w:bottom w:val="nil"/>
              <w:right w:val="single" w:sz="4" w:space="0" w:color="000000"/>
            </w:tcBorders>
            <w:vAlign w:val="center"/>
            <w:hideMark/>
          </w:tcPr>
          <w:p w14:paraId="127D60CA" w14:textId="77777777" w:rsidR="008E6D60" w:rsidRPr="008E6D60" w:rsidRDefault="008E6D60" w:rsidP="008E6D60">
            <w:pPr>
              <w:spacing w:after="0" w:line="240" w:lineRule="auto"/>
              <w:rPr>
                <w:rFonts w:ascii="Times New Roman" w:hAnsi="Times New Roman" w:cs="Times New Roman"/>
              </w:rPr>
            </w:pPr>
          </w:p>
        </w:tc>
      </w:tr>
    </w:tbl>
    <w:p w14:paraId="74D2BA64" w14:textId="77777777" w:rsidR="008E6D60" w:rsidRPr="008E6D60" w:rsidRDefault="008E6D60">
      <w:pPr>
        <w:rPr>
          <w:rFonts w:ascii="Times New Roman" w:hAnsi="Times New Roman" w:cs="Times New Roman"/>
        </w:rPr>
      </w:pPr>
    </w:p>
    <w:p w14:paraId="15B885F9" w14:textId="77777777" w:rsidR="008E6D60" w:rsidRPr="008E6D60" w:rsidRDefault="008E6D60">
      <w:pPr>
        <w:rPr>
          <w:rFonts w:ascii="Times New Roman" w:hAnsi="Times New Roman" w:cs="Times New Roman"/>
        </w:rPr>
      </w:pPr>
    </w:p>
    <w:p w14:paraId="6C71BFE6" w14:textId="77777777" w:rsidR="008E6D60" w:rsidRPr="008E6D60" w:rsidRDefault="008E6D60">
      <w:pPr>
        <w:rPr>
          <w:rFonts w:ascii="Times New Roman" w:hAnsi="Times New Roman" w:cs="Times New Roman"/>
        </w:rPr>
      </w:pPr>
    </w:p>
    <w:p w14:paraId="2492969C" w14:textId="77777777" w:rsidR="008E6D60" w:rsidRPr="008E6D60" w:rsidRDefault="008E6D60">
      <w:pPr>
        <w:rPr>
          <w:rFonts w:ascii="Times New Roman" w:hAnsi="Times New Roman" w:cs="Times New Roman"/>
        </w:rPr>
      </w:pPr>
    </w:p>
    <w:p w14:paraId="31736E7F" w14:textId="77777777" w:rsidR="008E6D60" w:rsidRPr="008E6D60" w:rsidRDefault="008E6D60">
      <w:pPr>
        <w:rPr>
          <w:rFonts w:ascii="Times New Roman" w:hAnsi="Times New Roman" w:cs="Times New Roman"/>
        </w:rPr>
      </w:pPr>
    </w:p>
    <w:p w14:paraId="4D245917" w14:textId="77777777" w:rsidR="008E6D60" w:rsidRPr="008E6D60" w:rsidRDefault="008E6D60">
      <w:pPr>
        <w:rPr>
          <w:rFonts w:ascii="Times New Roman" w:hAnsi="Times New Roman" w:cs="Times New Roman"/>
        </w:rPr>
      </w:pPr>
    </w:p>
    <w:p w14:paraId="291C719F" w14:textId="77777777" w:rsidR="008E6D60" w:rsidRPr="008E6D60" w:rsidRDefault="008E6D60">
      <w:pPr>
        <w:rPr>
          <w:rFonts w:ascii="Times New Roman" w:hAnsi="Times New Roman" w:cs="Times New Roman"/>
        </w:rPr>
      </w:pPr>
    </w:p>
    <w:p w14:paraId="7EAFDA12" w14:textId="77777777" w:rsidR="008E6D60" w:rsidRPr="008E6D60" w:rsidRDefault="008E6D60">
      <w:pPr>
        <w:rPr>
          <w:rFonts w:ascii="Times New Roman" w:hAnsi="Times New Roman" w:cs="Times New Roman"/>
        </w:rPr>
      </w:pPr>
    </w:p>
    <w:p w14:paraId="36783CE8" w14:textId="77777777" w:rsidR="008E6D60" w:rsidRPr="008E6D60" w:rsidRDefault="008E6D60">
      <w:pPr>
        <w:rPr>
          <w:rFonts w:ascii="Times New Roman" w:hAnsi="Times New Roman" w:cs="Times New Roman"/>
        </w:rPr>
      </w:pPr>
    </w:p>
    <w:p w14:paraId="66DB9896" w14:textId="77777777" w:rsidR="008E6D60" w:rsidRPr="008E6D60" w:rsidRDefault="008E6D60">
      <w:pPr>
        <w:rPr>
          <w:rFonts w:ascii="Times New Roman" w:hAnsi="Times New Roman" w:cs="Times New Roman"/>
        </w:rPr>
      </w:pPr>
    </w:p>
    <w:p w14:paraId="01149305" w14:textId="77777777" w:rsidR="008E6D60" w:rsidRPr="008E6D60" w:rsidRDefault="008E6D60">
      <w:pPr>
        <w:rPr>
          <w:rFonts w:ascii="Times New Roman" w:hAnsi="Times New Roman" w:cs="Times New Roman"/>
        </w:rPr>
      </w:pPr>
    </w:p>
    <w:p w14:paraId="217F662B" w14:textId="77777777" w:rsidR="008E6D60" w:rsidRPr="008E6D60" w:rsidRDefault="008E6D60">
      <w:pPr>
        <w:rPr>
          <w:rFonts w:ascii="Times New Roman" w:hAnsi="Times New Roman" w:cs="Times New Roman"/>
        </w:rPr>
      </w:pPr>
    </w:p>
    <w:p w14:paraId="3F2418D1" w14:textId="77777777" w:rsidR="008E6D60" w:rsidRPr="008E6D60" w:rsidRDefault="008E6D60">
      <w:pPr>
        <w:rPr>
          <w:rFonts w:ascii="Times New Roman" w:hAnsi="Times New Roman" w:cs="Times New Roman"/>
        </w:rPr>
      </w:pPr>
    </w:p>
    <w:p w14:paraId="2A1DF28C" w14:textId="77777777" w:rsidR="008E6D60" w:rsidRPr="008E6D60" w:rsidRDefault="008E6D60">
      <w:pPr>
        <w:rPr>
          <w:rFonts w:ascii="Times New Roman" w:hAnsi="Times New Roman" w:cs="Times New Roman"/>
        </w:rPr>
      </w:pPr>
    </w:p>
    <w:p w14:paraId="34E903CA" w14:textId="77777777" w:rsidR="008E6D60" w:rsidRPr="008E6D60" w:rsidRDefault="008E6D60">
      <w:pPr>
        <w:rPr>
          <w:rFonts w:ascii="Times New Roman" w:hAnsi="Times New Roman" w:cs="Times New Roman"/>
        </w:rPr>
      </w:pPr>
    </w:p>
    <w:p w14:paraId="2E8705C3" w14:textId="7FF746EC"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В соответствии со ст. 28 «Компетенция, права, обязанности и ответственность образовательной организации» Федерального закона Российской Федерации от 29 декабря 2012 г. № 273-ФЗ «Об образовании в Российской Федерации», во исполнение требований ст. 13.3 Федерального закона от 25.12.2008 № 273-ФЗ «О противодействии коррупции», в целях повышения эффективности деятельности по противодействию коррупции в</w:t>
      </w:r>
      <w:r w:rsidRPr="008E6D60">
        <w:rPr>
          <w:rFonts w:ascii="Times New Roman" w:hAnsi="Times New Roman" w:cs="Times New Roman"/>
          <w:sz w:val="24"/>
          <w:szCs w:val="24"/>
        </w:rPr>
        <w:t xml:space="preserve"> МБОУ «Благодарновская СОШ»</w:t>
      </w:r>
    </w:p>
    <w:p w14:paraId="6B088C12" w14:textId="0CFBC9A9"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Приказываю:</w:t>
      </w:r>
    </w:p>
    <w:p w14:paraId="5B1FACF0" w14:textId="77777777"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1. Комиссии по противодействию коррупции (далее - Комиссия) обеспечить выполнение Календарного плана мероприятий по оценке коррупционных рисков в установленные сроки (приложение 1). </w:t>
      </w:r>
    </w:p>
    <w:p w14:paraId="00C8C7C2" w14:textId="77777777"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2. Утвердить Методику оценки коррупционных рисков (приложение 2). </w:t>
      </w:r>
    </w:p>
    <w:p w14:paraId="7BAA2F26" w14:textId="77777777"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3. Утвердить Календарный план мероприятий по оценке коррупционных рисков на 2021 год (приложение 1). </w:t>
      </w:r>
    </w:p>
    <w:p w14:paraId="06FB8F57" w14:textId="77777777"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4. Должностным лицам обеспечить содействие в осуществлении Комиссией оценки коррупционных рисков путем своевременного предоставления необходимой информации и документов (по запросу ответственного лица по профилактике коррупционных и иных правонарушений). </w:t>
      </w:r>
    </w:p>
    <w:p w14:paraId="52C4D918" w14:textId="77777777"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5. Назначить ответственным лицом за проведение оценки коррупционных рисков члена Комиссии </w:t>
      </w:r>
      <w:r w:rsidRPr="008E6D60">
        <w:rPr>
          <w:rFonts w:ascii="Times New Roman" w:hAnsi="Times New Roman" w:cs="Times New Roman"/>
          <w:sz w:val="24"/>
          <w:szCs w:val="24"/>
        </w:rPr>
        <w:t>Комбарову Н.Н.</w:t>
      </w:r>
      <w:r w:rsidRPr="008E6D60">
        <w:rPr>
          <w:rFonts w:ascii="Times New Roman" w:hAnsi="Times New Roman" w:cs="Times New Roman"/>
          <w:sz w:val="24"/>
          <w:szCs w:val="24"/>
        </w:rPr>
        <w:t xml:space="preserve">. </w:t>
      </w:r>
    </w:p>
    <w:p w14:paraId="62B7A5E1" w14:textId="77777777" w:rsidR="007F79A6"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6. Ответственному лицу за проведение оценки коррупционных рисков члену Комиссии </w:t>
      </w:r>
      <w:r w:rsidRPr="008E6D60">
        <w:rPr>
          <w:rFonts w:ascii="Times New Roman" w:hAnsi="Times New Roman" w:cs="Times New Roman"/>
          <w:sz w:val="24"/>
          <w:szCs w:val="24"/>
        </w:rPr>
        <w:t>Комбаровой Н.Н.</w:t>
      </w:r>
      <w:r w:rsidRPr="008E6D60">
        <w:rPr>
          <w:rFonts w:ascii="Times New Roman" w:hAnsi="Times New Roman" w:cs="Times New Roman"/>
          <w:sz w:val="24"/>
          <w:szCs w:val="24"/>
        </w:rPr>
        <w:t xml:space="preserve"> предоставить отчет о проведенной работе в срок до 28 февраля 202</w:t>
      </w:r>
      <w:r w:rsidRPr="008E6D60">
        <w:rPr>
          <w:rFonts w:ascii="Times New Roman" w:hAnsi="Times New Roman" w:cs="Times New Roman"/>
          <w:sz w:val="24"/>
          <w:szCs w:val="24"/>
        </w:rPr>
        <w:t>2</w:t>
      </w:r>
      <w:r w:rsidRPr="008E6D60">
        <w:rPr>
          <w:rFonts w:ascii="Times New Roman" w:hAnsi="Times New Roman" w:cs="Times New Roman"/>
          <w:sz w:val="24"/>
          <w:szCs w:val="24"/>
        </w:rPr>
        <w:t xml:space="preserve"> . </w:t>
      </w:r>
    </w:p>
    <w:p w14:paraId="6C89A451" w14:textId="3A63825A" w:rsidR="008E6D60" w:rsidRPr="008E6D60" w:rsidRDefault="008E6D60" w:rsidP="007F79A6">
      <w:pPr>
        <w:spacing w:after="0" w:line="240" w:lineRule="auto"/>
        <w:jc w:val="both"/>
        <w:rPr>
          <w:rFonts w:ascii="Times New Roman" w:hAnsi="Times New Roman" w:cs="Times New Roman"/>
          <w:sz w:val="24"/>
          <w:szCs w:val="24"/>
        </w:rPr>
      </w:pPr>
      <w:r w:rsidRPr="008E6D60">
        <w:rPr>
          <w:rFonts w:ascii="Times New Roman" w:hAnsi="Times New Roman" w:cs="Times New Roman"/>
          <w:sz w:val="24"/>
          <w:szCs w:val="24"/>
        </w:rPr>
        <w:t xml:space="preserve">7. Контроль за исполнением приказа оставляю за собой. </w:t>
      </w:r>
    </w:p>
    <w:p w14:paraId="6098AD7E" w14:textId="77777777" w:rsidR="008E6D60" w:rsidRPr="008E6D60" w:rsidRDefault="008E6D60" w:rsidP="007F79A6">
      <w:pPr>
        <w:spacing w:after="0" w:line="240" w:lineRule="auto"/>
        <w:jc w:val="both"/>
        <w:rPr>
          <w:rFonts w:ascii="Times New Roman" w:hAnsi="Times New Roman" w:cs="Times New Roman"/>
          <w:sz w:val="24"/>
          <w:szCs w:val="24"/>
        </w:rPr>
      </w:pPr>
    </w:p>
    <w:p w14:paraId="59207C06" w14:textId="77777777" w:rsidR="008E6D60" w:rsidRDefault="008E6D60" w:rsidP="007F79A6">
      <w:pPr>
        <w:spacing w:after="0" w:line="240" w:lineRule="auto"/>
        <w:jc w:val="both"/>
        <w:rPr>
          <w:rFonts w:ascii="Times New Roman" w:hAnsi="Times New Roman" w:cs="Times New Roman"/>
          <w:sz w:val="24"/>
          <w:szCs w:val="24"/>
        </w:rPr>
      </w:pPr>
    </w:p>
    <w:p w14:paraId="746B840B" w14:textId="77777777" w:rsidR="008E6D60" w:rsidRDefault="008E6D60" w:rsidP="008E6D60">
      <w:pPr>
        <w:spacing w:after="0" w:line="240" w:lineRule="auto"/>
        <w:rPr>
          <w:rFonts w:ascii="Times New Roman" w:hAnsi="Times New Roman" w:cs="Times New Roman"/>
          <w:sz w:val="24"/>
          <w:szCs w:val="24"/>
        </w:rPr>
      </w:pPr>
    </w:p>
    <w:p w14:paraId="2AEC652F" w14:textId="4E42D17D" w:rsidR="008E6D60" w:rsidRPr="008E6D60" w:rsidRDefault="008E6D60" w:rsidP="008E6D60">
      <w:pPr>
        <w:spacing w:after="0" w:line="240" w:lineRule="auto"/>
        <w:rPr>
          <w:rFonts w:ascii="Times New Roman" w:hAnsi="Times New Roman" w:cs="Times New Roman"/>
          <w:sz w:val="24"/>
          <w:szCs w:val="24"/>
        </w:rPr>
      </w:pPr>
      <w:r w:rsidRPr="008E6D60">
        <w:rPr>
          <w:rFonts w:ascii="Times New Roman" w:hAnsi="Times New Roman" w:cs="Times New Roman"/>
          <w:sz w:val="24"/>
          <w:szCs w:val="24"/>
        </w:rPr>
        <w:t xml:space="preserve">Директор </w:t>
      </w:r>
      <w:r w:rsidRPr="008E6D60">
        <w:rPr>
          <w:rFonts w:ascii="Times New Roman" w:hAnsi="Times New Roman" w:cs="Times New Roman"/>
          <w:sz w:val="24"/>
          <w:szCs w:val="24"/>
        </w:rPr>
        <w:t>_____________ Т.А.Сидорова</w:t>
      </w:r>
    </w:p>
    <w:p w14:paraId="5806AA22" w14:textId="77777777" w:rsidR="008E6D60" w:rsidRDefault="008E6D60"/>
    <w:p w14:paraId="7AD7DB3C" w14:textId="77777777" w:rsidR="008E6D60" w:rsidRDefault="008E6D60"/>
    <w:p w14:paraId="69FF354B" w14:textId="77777777" w:rsidR="008E6D60" w:rsidRPr="001D2264" w:rsidRDefault="008E6D60" w:rsidP="001D2264">
      <w:pPr>
        <w:spacing w:after="0" w:line="240" w:lineRule="auto"/>
        <w:rPr>
          <w:rFonts w:ascii="Times New Roman" w:hAnsi="Times New Roman" w:cs="Times New Roman"/>
          <w:sz w:val="24"/>
          <w:szCs w:val="24"/>
        </w:rPr>
      </w:pPr>
    </w:p>
    <w:p w14:paraId="2BF37BE0" w14:textId="68FAD7E2" w:rsidR="008E6D60" w:rsidRPr="001D2264" w:rsidRDefault="008E6D60" w:rsidP="001D2264">
      <w:pPr>
        <w:pStyle w:val="1"/>
        <w:spacing w:after="0" w:line="240" w:lineRule="auto"/>
        <w:ind w:right="222"/>
        <w:rPr>
          <w:szCs w:val="24"/>
          <w:lang w:val="ru-RU"/>
        </w:rPr>
      </w:pPr>
      <w:r w:rsidRPr="001D2264">
        <w:rPr>
          <w:szCs w:val="24"/>
          <w:lang w:val="ru-RU"/>
        </w:rPr>
        <w:t xml:space="preserve">Приложение № 1 </w:t>
      </w:r>
      <w:r w:rsidRPr="001D2264">
        <w:rPr>
          <w:b/>
          <w:szCs w:val="24"/>
          <w:lang w:val="ru-RU"/>
        </w:rPr>
        <w:t xml:space="preserve"> </w:t>
      </w:r>
      <w:r w:rsidRPr="001D2264">
        <w:rPr>
          <w:szCs w:val="24"/>
          <w:lang w:val="ru-RU"/>
        </w:rPr>
        <w:t xml:space="preserve"> </w:t>
      </w:r>
    </w:p>
    <w:p w14:paraId="36E40157" w14:textId="77777777" w:rsidR="008E6D60" w:rsidRPr="001D2264" w:rsidRDefault="008E6D60" w:rsidP="001D2264">
      <w:pPr>
        <w:spacing w:after="0" w:line="240" w:lineRule="auto"/>
        <w:ind w:right="165"/>
        <w:jc w:val="right"/>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64142C96" w14:textId="77777777" w:rsidR="008E6D60" w:rsidRPr="001D2264" w:rsidRDefault="008E6D60" w:rsidP="001D2264">
      <w:pPr>
        <w:spacing w:after="0" w:line="240" w:lineRule="auto"/>
        <w:ind w:left="984"/>
        <w:rPr>
          <w:rFonts w:ascii="Times New Roman" w:hAnsi="Times New Roman" w:cs="Times New Roman"/>
          <w:sz w:val="24"/>
          <w:szCs w:val="24"/>
        </w:rPr>
      </w:pPr>
      <w:r w:rsidRPr="001D2264">
        <w:rPr>
          <w:rFonts w:ascii="Times New Roman" w:hAnsi="Times New Roman" w:cs="Times New Roman"/>
          <w:b/>
          <w:sz w:val="24"/>
          <w:szCs w:val="24"/>
        </w:rPr>
        <w:t xml:space="preserve">Календарный план мероприятий по оценке коррупционных рисков </w:t>
      </w:r>
    </w:p>
    <w:p w14:paraId="74FF695B" w14:textId="77777777" w:rsidR="008E6D60" w:rsidRPr="001D2264" w:rsidRDefault="008E6D60" w:rsidP="001D2264">
      <w:pPr>
        <w:spacing w:after="0" w:line="240" w:lineRule="auto"/>
        <w:ind w:right="181"/>
        <w:jc w:val="center"/>
        <w:rPr>
          <w:rFonts w:ascii="Times New Roman" w:hAnsi="Times New Roman" w:cs="Times New Roman"/>
          <w:sz w:val="24"/>
          <w:szCs w:val="24"/>
        </w:rPr>
      </w:pPr>
      <w:r w:rsidRPr="001D2264">
        <w:rPr>
          <w:rFonts w:ascii="Times New Roman" w:eastAsia="Cambria" w:hAnsi="Times New Roman" w:cs="Times New Roman"/>
          <w:b/>
          <w:sz w:val="24"/>
          <w:szCs w:val="24"/>
        </w:rPr>
        <w:t xml:space="preserve"> </w:t>
      </w:r>
    </w:p>
    <w:tbl>
      <w:tblPr>
        <w:tblW w:w="9566" w:type="dxa"/>
        <w:tblInd w:w="-108" w:type="dxa"/>
        <w:tblCellMar>
          <w:top w:w="7" w:type="dxa"/>
          <w:left w:w="106" w:type="dxa"/>
          <w:right w:w="0" w:type="dxa"/>
        </w:tblCellMar>
        <w:tblLook w:val="04A0" w:firstRow="1" w:lastRow="0" w:firstColumn="1" w:lastColumn="0" w:noHBand="0" w:noVBand="1"/>
      </w:tblPr>
      <w:tblGrid>
        <w:gridCol w:w="632"/>
        <w:gridCol w:w="2871"/>
        <w:gridCol w:w="2441"/>
        <w:gridCol w:w="1830"/>
        <w:gridCol w:w="1792"/>
      </w:tblGrid>
      <w:tr w:rsidR="008E6D60" w:rsidRPr="001D2264" w14:paraId="36C9505E" w14:textId="77777777" w:rsidTr="00080862">
        <w:trPr>
          <w:trHeight w:val="111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579B35C" w14:textId="77777777" w:rsidR="008E6D60" w:rsidRPr="001D2264" w:rsidRDefault="008E6D60" w:rsidP="001D2264">
            <w:pPr>
              <w:spacing w:after="0" w:line="240" w:lineRule="auto"/>
              <w:ind w:left="103"/>
              <w:rPr>
                <w:rFonts w:ascii="Times New Roman" w:hAnsi="Times New Roman" w:cs="Times New Roman"/>
                <w:sz w:val="24"/>
                <w:szCs w:val="24"/>
              </w:rPr>
            </w:pPr>
            <w:r w:rsidRPr="001D2264">
              <w:rPr>
                <w:rFonts w:ascii="Times New Roman" w:hAnsi="Times New Roman" w:cs="Times New Roman"/>
                <w:b/>
                <w:sz w:val="24"/>
                <w:szCs w:val="24"/>
              </w:rPr>
              <w:t>№</w:t>
            </w:r>
            <w:r w:rsidRPr="001D2264">
              <w:rPr>
                <w:rFonts w:ascii="Times New Roman" w:hAnsi="Times New Roman" w:cs="Times New Roman"/>
                <w:sz w:val="24"/>
                <w:szCs w:val="24"/>
              </w:rPr>
              <w:t xml:space="preserve"> </w:t>
            </w:r>
          </w:p>
          <w:p w14:paraId="28E28818" w14:textId="77777777" w:rsidR="008E6D60" w:rsidRPr="001D2264" w:rsidRDefault="008E6D60" w:rsidP="001D2264">
            <w:pPr>
              <w:spacing w:after="0" w:line="240" w:lineRule="auto"/>
              <w:ind w:left="53"/>
              <w:rPr>
                <w:rFonts w:ascii="Times New Roman" w:hAnsi="Times New Roman" w:cs="Times New Roman"/>
                <w:sz w:val="24"/>
                <w:szCs w:val="24"/>
              </w:rPr>
            </w:pPr>
            <w:r w:rsidRPr="001D2264">
              <w:rPr>
                <w:rFonts w:ascii="Times New Roman" w:hAnsi="Times New Roman" w:cs="Times New Roman"/>
                <w:b/>
                <w:sz w:val="24"/>
                <w:szCs w:val="24"/>
              </w:rPr>
              <w:t>п/п</w:t>
            </w:r>
            <w:r w:rsidRPr="001D2264">
              <w:rPr>
                <w:rFonts w:ascii="Times New Roman" w:hAnsi="Times New Roman" w:cs="Times New Roman"/>
                <w:sz w:val="24"/>
                <w:szCs w:val="24"/>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158BD8F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b/>
                <w:sz w:val="24"/>
                <w:szCs w:val="24"/>
              </w:rPr>
              <w:t>Наименование мероприятия</w:t>
            </w:r>
            <w:r w:rsidRPr="001D2264">
              <w:rPr>
                <w:rFonts w:ascii="Times New Roman" w:hAnsi="Times New Roman" w:cs="Times New Roman"/>
                <w:sz w:val="24"/>
                <w:szCs w:val="24"/>
              </w:rPr>
              <w:t xml:space="preserve"> </w:t>
            </w:r>
          </w:p>
          <w:p w14:paraId="31101457" w14:textId="77777777" w:rsidR="008E6D60" w:rsidRPr="001D2264" w:rsidRDefault="008E6D60" w:rsidP="001D2264">
            <w:pPr>
              <w:spacing w:after="0" w:line="240" w:lineRule="auto"/>
              <w:ind w:right="34"/>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50E90A72" w14:textId="77777777" w:rsidR="008E6D60" w:rsidRPr="001D2264" w:rsidRDefault="008E6D60" w:rsidP="001D2264">
            <w:pPr>
              <w:spacing w:after="0" w:line="240" w:lineRule="auto"/>
              <w:ind w:left="27" w:hanging="27"/>
              <w:jc w:val="center"/>
              <w:rPr>
                <w:rFonts w:ascii="Times New Roman" w:hAnsi="Times New Roman" w:cs="Times New Roman"/>
                <w:sz w:val="24"/>
                <w:szCs w:val="24"/>
              </w:rPr>
            </w:pPr>
            <w:r w:rsidRPr="001D2264">
              <w:rPr>
                <w:rFonts w:ascii="Times New Roman" w:hAnsi="Times New Roman" w:cs="Times New Roman"/>
                <w:b/>
                <w:sz w:val="24"/>
                <w:szCs w:val="24"/>
              </w:rPr>
              <w:t>Ожидаемый результат</w:t>
            </w:r>
            <w:r w:rsidRPr="001D2264">
              <w:rPr>
                <w:rFonts w:ascii="Times New Roman" w:hAnsi="Times New Roman" w:cs="Times New Roman"/>
                <w:sz w:val="24"/>
                <w:szCs w:val="24"/>
              </w:rPr>
              <w:t xml:space="preserve"> </w:t>
            </w:r>
            <w:r w:rsidRPr="001D2264">
              <w:rPr>
                <w:rFonts w:ascii="Times New Roman" w:hAnsi="Times New Roman" w:cs="Times New Roman"/>
                <w:b/>
                <w:sz w:val="24"/>
                <w:szCs w:val="24"/>
              </w:rPr>
              <w:t>(итоговый документ)</w:t>
            </w:r>
            <w:r w:rsidRPr="001D2264">
              <w:rPr>
                <w:rFonts w:ascii="Times New Roman" w:hAnsi="Times New Roman" w:cs="Times New Roman"/>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742A423" w14:textId="77777777" w:rsidR="008E6D60" w:rsidRPr="001D2264" w:rsidRDefault="008E6D60" w:rsidP="001D2264">
            <w:pPr>
              <w:spacing w:after="0" w:line="240" w:lineRule="auto"/>
              <w:ind w:left="125"/>
              <w:rPr>
                <w:rFonts w:ascii="Times New Roman" w:hAnsi="Times New Roman" w:cs="Times New Roman"/>
                <w:sz w:val="24"/>
                <w:szCs w:val="24"/>
              </w:rPr>
            </w:pPr>
            <w:r w:rsidRPr="001D2264">
              <w:rPr>
                <w:rFonts w:ascii="Times New Roman" w:hAnsi="Times New Roman" w:cs="Times New Roman"/>
                <w:b/>
                <w:sz w:val="24"/>
                <w:szCs w:val="24"/>
              </w:rPr>
              <w:t>Ответственны</w:t>
            </w:r>
          </w:p>
          <w:p w14:paraId="729F9BB1" w14:textId="77777777" w:rsidR="008E6D60" w:rsidRPr="001D2264" w:rsidRDefault="008E6D60" w:rsidP="001D2264">
            <w:pPr>
              <w:spacing w:after="0" w:line="240" w:lineRule="auto"/>
              <w:ind w:left="125"/>
              <w:jc w:val="center"/>
              <w:rPr>
                <w:rFonts w:ascii="Times New Roman" w:hAnsi="Times New Roman" w:cs="Times New Roman"/>
                <w:sz w:val="24"/>
                <w:szCs w:val="24"/>
              </w:rPr>
            </w:pPr>
            <w:r w:rsidRPr="001D2264">
              <w:rPr>
                <w:rFonts w:ascii="Times New Roman" w:hAnsi="Times New Roman" w:cs="Times New Roman"/>
                <w:b/>
                <w:sz w:val="24"/>
                <w:szCs w:val="24"/>
              </w:rPr>
              <w:t>е лица</w:t>
            </w:r>
            <w:r w:rsidRPr="001D2264">
              <w:rPr>
                <w:rFonts w:ascii="Times New Roman" w:hAnsi="Times New Roman" w:cs="Times New Roman"/>
                <w:sz w:val="24"/>
                <w:szCs w:val="24"/>
              </w:rPr>
              <w:t xml:space="preserve"> </w:t>
            </w:r>
          </w:p>
          <w:p w14:paraId="7024D25A" w14:textId="77777777" w:rsidR="008E6D60" w:rsidRPr="001D2264" w:rsidRDefault="008E6D60" w:rsidP="001D2264">
            <w:pPr>
              <w:spacing w:after="0" w:line="240" w:lineRule="auto"/>
              <w:ind w:right="94"/>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FA6CD0B" w14:textId="77777777" w:rsidR="008E6D60" w:rsidRPr="001D2264" w:rsidRDefault="008E6D60" w:rsidP="001D2264">
            <w:pPr>
              <w:tabs>
                <w:tab w:val="center" w:pos="798"/>
              </w:tabs>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 </w:t>
            </w:r>
            <w:r w:rsidRPr="001D2264">
              <w:rPr>
                <w:rFonts w:ascii="Times New Roman" w:hAnsi="Times New Roman" w:cs="Times New Roman"/>
                <w:sz w:val="24"/>
                <w:szCs w:val="24"/>
              </w:rPr>
              <w:tab/>
            </w:r>
            <w:r w:rsidRPr="001D2264">
              <w:rPr>
                <w:rFonts w:ascii="Times New Roman" w:hAnsi="Times New Roman" w:cs="Times New Roman"/>
                <w:b/>
                <w:sz w:val="24"/>
                <w:szCs w:val="24"/>
              </w:rPr>
              <w:t xml:space="preserve">Срок </w:t>
            </w:r>
          </w:p>
          <w:p w14:paraId="4D14ECB2" w14:textId="77777777" w:rsidR="008E6D60" w:rsidRPr="001D2264" w:rsidRDefault="008E6D60" w:rsidP="001D2264">
            <w:pPr>
              <w:spacing w:after="0" w:line="240" w:lineRule="auto"/>
              <w:ind w:right="89"/>
              <w:jc w:val="center"/>
              <w:rPr>
                <w:rFonts w:ascii="Times New Roman" w:hAnsi="Times New Roman" w:cs="Times New Roman"/>
                <w:sz w:val="24"/>
                <w:szCs w:val="24"/>
              </w:rPr>
            </w:pPr>
            <w:r w:rsidRPr="001D2264">
              <w:rPr>
                <w:rFonts w:ascii="Times New Roman" w:hAnsi="Times New Roman" w:cs="Times New Roman"/>
                <w:b/>
                <w:sz w:val="24"/>
                <w:szCs w:val="24"/>
              </w:rPr>
              <w:t>исполнения</w:t>
            </w:r>
            <w:r w:rsidRPr="001D2264">
              <w:rPr>
                <w:rFonts w:ascii="Times New Roman" w:hAnsi="Times New Roman" w:cs="Times New Roman"/>
                <w:sz w:val="24"/>
                <w:szCs w:val="24"/>
              </w:rPr>
              <w:t xml:space="preserve"> </w:t>
            </w:r>
          </w:p>
        </w:tc>
      </w:tr>
      <w:tr w:rsidR="008E6D60" w:rsidRPr="001D2264" w14:paraId="1BCC67C4" w14:textId="77777777" w:rsidTr="00080862">
        <w:trPr>
          <w:trHeight w:val="166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41CE89C"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1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441486EF" w14:textId="77777777" w:rsidR="008E6D60" w:rsidRPr="001D2264" w:rsidRDefault="008E6D60" w:rsidP="001D2264">
            <w:pPr>
              <w:spacing w:after="0" w:line="240" w:lineRule="auto"/>
              <w:ind w:left="2" w:right="96"/>
              <w:rPr>
                <w:rFonts w:ascii="Times New Roman" w:hAnsi="Times New Roman" w:cs="Times New Roman"/>
                <w:sz w:val="24"/>
                <w:szCs w:val="24"/>
              </w:rPr>
            </w:pPr>
            <w:r w:rsidRPr="001D2264">
              <w:rPr>
                <w:rFonts w:ascii="Times New Roman" w:hAnsi="Times New Roman" w:cs="Times New Roman"/>
                <w:sz w:val="24"/>
                <w:szCs w:val="24"/>
              </w:rPr>
              <w:t xml:space="preserve">Составление перечня и подготовка необходимых документов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628945A1"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Перечень </w:t>
            </w:r>
          </w:p>
          <w:p w14:paraId="47412447"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необходимых документов </w:t>
            </w:r>
            <w:r w:rsidRPr="001D2264">
              <w:rPr>
                <w:rFonts w:ascii="Times New Roman" w:hAnsi="Times New Roman" w:cs="Times New Roman"/>
                <w:sz w:val="24"/>
                <w:szCs w:val="24"/>
              </w:rPr>
              <w:tab/>
              <w:t xml:space="preserve">для проведения оценки 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9199C20"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687336B"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07 февраля </w:t>
            </w:r>
          </w:p>
        </w:tc>
      </w:tr>
      <w:tr w:rsidR="008E6D60" w:rsidRPr="001D2264" w14:paraId="6C1FB700" w14:textId="77777777" w:rsidTr="00080862">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BB58028"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2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4D02299D"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Определение и описание коррупционно-опасных функций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670356E1"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перечня коррупционноопасных функций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628F6B2"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6C8CAEED"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14 февраля </w:t>
            </w:r>
          </w:p>
        </w:tc>
      </w:tr>
      <w:tr w:rsidR="008E6D60" w:rsidRPr="001D2264" w14:paraId="6121D4D2" w14:textId="77777777" w:rsidTr="00080862">
        <w:trPr>
          <w:trHeight w:val="166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7BC736A"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3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33A45917" w14:textId="77777777" w:rsidR="008E6D60" w:rsidRPr="001D2264" w:rsidRDefault="008E6D60" w:rsidP="001D2264">
            <w:pPr>
              <w:spacing w:after="0" w:line="240" w:lineRule="auto"/>
              <w:ind w:left="2" w:right="91"/>
              <w:rPr>
                <w:rFonts w:ascii="Times New Roman" w:hAnsi="Times New Roman" w:cs="Times New Roman"/>
                <w:sz w:val="24"/>
                <w:szCs w:val="24"/>
              </w:rPr>
            </w:pPr>
            <w:r w:rsidRPr="001D2264">
              <w:rPr>
                <w:rFonts w:ascii="Times New Roman" w:hAnsi="Times New Roman" w:cs="Times New Roman"/>
                <w:sz w:val="24"/>
                <w:szCs w:val="24"/>
              </w:rPr>
              <w:t xml:space="preserve">Определение перечня должностей, замещение которых связанно с коррупционными рисками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42FA87F2"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перечня должностей, </w:t>
            </w:r>
          </w:p>
          <w:p w14:paraId="203E186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замещение которых связанно с </w:t>
            </w:r>
          </w:p>
          <w:p w14:paraId="093BA1FB"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коррупционными рисками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4FC1DD3E"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B51832A"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14 февраля </w:t>
            </w:r>
          </w:p>
        </w:tc>
      </w:tr>
      <w:tr w:rsidR="008E6D60" w:rsidRPr="001D2264" w14:paraId="3836E3F3" w14:textId="77777777" w:rsidTr="00080862">
        <w:trPr>
          <w:trHeight w:val="1390"/>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9EE7213"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4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7B9B316B"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Идентификация коррупционных рисков  </w:t>
            </w:r>
          </w:p>
          <w:p w14:paraId="0BC3D301"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72828E06"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Описание возможностей для реализации </w:t>
            </w:r>
          </w:p>
          <w:p w14:paraId="158F7305"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B3C3D97"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1139B3B"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18 февраля </w:t>
            </w:r>
          </w:p>
        </w:tc>
      </w:tr>
      <w:tr w:rsidR="008E6D60" w:rsidRPr="001D2264" w14:paraId="73637836" w14:textId="77777777" w:rsidTr="00080862">
        <w:trPr>
          <w:trHeight w:val="111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CD3BFFD"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5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5279172A"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Разработки мер по минимизации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0A7A8053"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плана мероприятий по </w:t>
            </w:r>
          </w:p>
          <w:p w14:paraId="1899B05E"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минимизации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5B0FD32C"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92534B3"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19 февраля </w:t>
            </w:r>
          </w:p>
        </w:tc>
      </w:tr>
      <w:tr w:rsidR="008E6D60" w:rsidRPr="001D2264" w14:paraId="475702B6" w14:textId="77777777" w:rsidTr="00080862">
        <w:trPr>
          <w:trHeight w:val="111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A07B0DE"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6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4191B3A" w14:textId="77777777" w:rsidR="008E6D60" w:rsidRPr="001D2264" w:rsidRDefault="008E6D60" w:rsidP="001D2264">
            <w:pPr>
              <w:spacing w:after="0" w:line="240" w:lineRule="auto"/>
              <w:ind w:left="2" w:right="82"/>
              <w:rPr>
                <w:rFonts w:ascii="Times New Roman" w:hAnsi="Times New Roman" w:cs="Times New Roman"/>
                <w:sz w:val="24"/>
                <w:szCs w:val="24"/>
              </w:rPr>
            </w:pPr>
            <w:r w:rsidRPr="001D2264">
              <w:rPr>
                <w:rFonts w:ascii="Times New Roman" w:hAnsi="Times New Roman" w:cs="Times New Roman"/>
                <w:sz w:val="24"/>
                <w:szCs w:val="24"/>
              </w:rPr>
              <w:t xml:space="preserve">Подготовка проекта карты коррупционных рисков  </w:t>
            </w:r>
          </w:p>
          <w:p w14:paraId="72364D18"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2838876F"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карты 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BB06E97"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A8F5259"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21 февраля </w:t>
            </w:r>
          </w:p>
        </w:tc>
      </w:tr>
      <w:tr w:rsidR="008E6D60" w:rsidRPr="001D2264" w14:paraId="6CD4FA81" w14:textId="77777777" w:rsidTr="00080862">
        <w:trPr>
          <w:trHeight w:val="359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00FECE9" w14:textId="77777777" w:rsidR="008E6D60" w:rsidRPr="001D2264" w:rsidRDefault="008E6D60" w:rsidP="001D2264">
            <w:pPr>
              <w:spacing w:after="0" w:line="240" w:lineRule="auto"/>
              <w:ind w:right="92"/>
              <w:jc w:val="center"/>
              <w:rPr>
                <w:rFonts w:ascii="Times New Roman" w:hAnsi="Times New Roman" w:cs="Times New Roman"/>
                <w:sz w:val="24"/>
                <w:szCs w:val="24"/>
              </w:rPr>
            </w:pPr>
            <w:r w:rsidRPr="001D2264">
              <w:rPr>
                <w:rFonts w:ascii="Times New Roman" w:hAnsi="Times New Roman" w:cs="Times New Roman"/>
                <w:sz w:val="24"/>
                <w:szCs w:val="24"/>
              </w:rPr>
              <w:t xml:space="preserve">7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E009CF5" w14:textId="77777777" w:rsidR="008E6D60" w:rsidRPr="001D2264" w:rsidRDefault="008E6D60" w:rsidP="001D2264">
            <w:pPr>
              <w:spacing w:after="0" w:line="240" w:lineRule="auto"/>
              <w:ind w:left="2" w:right="110"/>
              <w:rPr>
                <w:rFonts w:ascii="Times New Roman" w:hAnsi="Times New Roman" w:cs="Times New Roman"/>
                <w:sz w:val="24"/>
                <w:szCs w:val="24"/>
              </w:rPr>
            </w:pPr>
            <w:r w:rsidRPr="001D2264">
              <w:rPr>
                <w:rFonts w:ascii="Times New Roman" w:hAnsi="Times New Roman" w:cs="Times New Roman"/>
                <w:sz w:val="24"/>
                <w:szCs w:val="24"/>
              </w:rPr>
              <w:t xml:space="preserve">Направление на заседание Комиссии проектов:  - перечня коррупционноопасных функций;  - перечня должностей, замещение которых связанно с коррупционными </w:t>
            </w:r>
          </w:p>
          <w:p w14:paraId="689235A6"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рисками;  </w:t>
            </w:r>
          </w:p>
          <w:p w14:paraId="4C21088E" w14:textId="77777777" w:rsidR="008E6D60" w:rsidRPr="001D2264" w:rsidRDefault="008E6D60" w:rsidP="001D2264">
            <w:pPr>
              <w:spacing w:after="0" w:line="240" w:lineRule="auto"/>
              <w:ind w:left="2" w:right="360"/>
              <w:rPr>
                <w:rFonts w:ascii="Times New Roman" w:hAnsi="Times New Roman" w:cs="Times New Roman"/>
                <w:sz w:val="24"/>
                <w:szCs w:val="24"/>
              </w:rPr>
            </w:pPr>
            <w:r w:rsidRPr="001D2264">
              <w:rPr>
                <w:rFonts w:ascii="Times New Roman" w:hAnsi="Times New Roman" w:cs="Times New Roman"/>
                <w:sz w:val="24"/>
                <w:szCs w:val="24"/>
              </w:rPr>
              <w:t xml:space="preserve">- плана мероприятий по минимизации рисков;  - карты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2A5214F7"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Представление полного пакета </w:t>
            </w:r>
          </w:p>
          <w:p w14:paraId="29FB185B" w14:textId="77777777" w:rsidR="008E6D60" w:rsidRPr="001D2264" w:rsidRDefault="008E6D60" w:rsidP="001D2264">
            <w:pPr>
              <w:spacing w:after="0" w:line="240" w:lineRule="auto"/>
              <w:ind w:right="97"/>
              <w:jc w:val="center"/>
              <w:rPr>
                <w:rFonts w:ascii="Times New Roman" w:hAnsi="Times New Roman" w:cs="Times New Roman"/>
                <w:sz w:val="24"/>
                <w:szCs w:val="24"/>
              </w:rPr>
            </w:pPr>
            <w:r w:rsidRPr="001D2264">
              <w:rPr>
                <w:rFonts w:ascii="Times New Roman" w:hAnsi="Times New Roman" w:cs="Times New Roman"/>
                <w:sz w:val="24"/>
                <w:szCs w:val="24"/>
              </w:rPr>
              <w:t xml:space="preserve">документов в </w:t>
            </w:r>
          </w:p>
          <w:p w14:paraId="20E21F9F" w14:textId="77777777" w:rsidR="008E6D60" w:rsidRPr="001D2264" w:rsidRDefault="008E6D60" w:rsidP="001D2264">
            <w:pPr>
              <w:spacing w:after="0" w:line="240" w:lineRule="auto"/>
              <w:ind w:right="99"/>
              <w:jc w:val="center"/>
              <w:rPr>
                <w:rFonts w:ascii="Times New Roman" w:hAnsi="Times New Roman" w:cs="Times New Roman"/>
                <w:sz w:val="24"/>
                <w:szCs w:val="24"/>
              </w:rPr>
            </w:pPr>
            <w:r w:rsidRPr="001D2264">
              <w:rPr>
                <w:rFonts w:ascii="Times New Roman" w:hAnsi="Times New Roman" w:cs="Times New Roman"/>
                <w:sz w:val="24"/>
                <w:szCs w:val="24"/>
              </w:rPr>
              <w:t xml:space="preserve">Комиссию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DE3D1F5" w14:textId="77777777" w:rsidR="008E6D60" w:rsidRPr="001D2264" w:rsidRDefault="008E6D60" w:rsidP="001D2264">
            <w:pPr>
              <w:spacing w:after="0" w:line="240" w:lineRule="auto"/>
              <w:ind w:right="36"/>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7FA6A83" w14:textId="77777777" w:rsidR="008E6D60" w:rsidRPr="001D2264" w:rsidRDefault="008E6D60" w:rsidP="001D2264">
            <w:pPr>
              <w:spacing w:after="0" w:line="240" w:lineRule="auto"/>
              <w:ind w:right="95"/>
              <w:jc w:val="center"/>
              <w:rPr>
                <w:rFonts w:ascii="Times New Roman" w:hAnsi="Times New Roman" w:cs="Times New Roman"/>
                <w:sz w:val="24"/>
                <w:szCs w:val="24"/>
              </w:rPr>
            </w:pPr>
            <w:r w:rsidRPr="001D2264">
              <w:rPr>
                <w:rFonts w:ascii="Times New Roman" w:hAnsi="Times New Roman" w:cs="Times New Roman"/>
                <w:sz w:val="24"/>
                <w:szCs w:val="24"/>
              </w:rPr>
              <w:t xml:space="preserve">25 февраля </w:t>
            </w:r>
          </w:p>
        </w:tc>
      </w:tr>
      <w:tr w:rsidR="008E6D60" w:rsidRPr="001D2264" w14:paraId="7F3B76A3" w14:textId="77777777" w:rsidTr="00080862">
        <w:trPr>
          <w:trHeight w:val="553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19B1BAD" w14:textId="77777777" w:rsidR="008E6D60" w:rsidRPr="001D2264" w:rsidRDefault="008E6D60" w:rsidP="001D2264">
            <w:pPr>
              <w:spacing w:after="0" w:line="240" w:lineRule="auto"/>
              <w:ind w:right="108"/>
              <w:jc w:val="center"/>
              <w:rPr>
                <w:rFonts w:ascii="Times New Roman" w:hAnsi="Times New Roman" w:cs="Times New Roman"/>
                <w:sz w:val="24"/>
                <w:szCs w:val="24"/>
              </w:rPr>
            </w:pPr>
            <w:r w:rsidRPr="001D2264">
              <w:rPr>
                <w:rFonts w:ascii="Times New Roman" w:hAnsi="Times New Roman" w:cs="Times New Roman"/>
                <w:sz w:val="24"/>
                <w:szCs w:val="24"/>
              </w:rPr>
              <w:lastRenderedPageBreak/>
              <w:t xml:space="preserve">8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76819C94" w14:textId="77777777" w:rsidR="008E6D60" w:rsidRPr="001D2264" w:rsidRDefault="008E6D60" w:rsidP="001D2264">
            <w:pPr>
              <w:spacing w:after="0" w:line="240" w:lineRule="auto"/>
              <w:ind w:left="2" w:right="138"/>
              <w:rPr>
                <w:rFonts w:ascii="Times New Roman" w:hAnsi="Times New Roman" w:cs="Times New Roman"/>
                <w:sz w:val="24"/>
                <w:szCs w:val="24"/>
              </w:rPr>
            </w:pPr>
            <w:r w:rsidRPr="001D2264">
              <w:rPr>
                <w:rFonts w:ascii="Times New Roman" w:hAnsi="Times New Roman" w:cs="Times New Roman"/>
                <w:sz w:val="24"/>
                <w:szCs w:val="24"/>
              </w:rPr>
              <w:t xml:space="preserve">Утвердить с учетом рекомендаций Комиссии:  - перечень коррупционноопасных функций;  - перечень должностей, замещение которых связанно с коррупционными </w:t>
            </w:r>
          </w:p>
          <w:p w14:paraId="6560C6B6"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рисками;  </w:t>
            </w:r>
          </w:p>
          <w:p w14:paraId="4CB41227" w14:textId="77777777" w:rsidR="008E6D60" w:rsidRPr="001D2264" w:rsidRDefault="008E6D60" w:rsidP="001D2264">
            <w:pPr>
              <w:spacing w:after="0" w:line="240" w:lineRule="auto"/>
              <w:ind w:left="2" w:right="388"/>
              <w:rPr>
                <w:rFonts w:ascii="Times New Roman" w:hAnsi="Times New Roman" w:cs="Times New Roman"/>
                <w:sz w:val="24"/>
                <w:szCs w:val="24"/>
              </w:rPr>
            </w:pPr>
            <w:r w:rsidRPr="001D2264">
              <w:rPr>
                <w:rFonts w:ascii="Times New Roman" w:hAnsi="Times New Roman" w:cs="Times New Roman"/>
                <w:sz w:val="24"/>
                <w:szCs w:val="24"/>
              </w:rPr>
              <w:t xml:space="preserve">- план мероприятий по минимизации рисков;  - карту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33293A6F"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Утвержденный приказом перечень коррупционно-</w:t>
            </w:r>
          </w:p>
          <w:p w14:paraId="4FB38D1D" w14:textId="77777777" w:rsidR="008E6D60" w:rsidRPr="001D2264" w:rsidRDefault="008E6D60" w:rsidP="001D2264">
            <w:pPr>
              <w:spacing w:after="0" w:line="240" w:lineRule="auto"/>
              <w:ind w:left="103"/>
              <w:rPr>
                <w:rFonts w:ascii="Times New Roman" w:hAnsi="Times New Roman" w:cs="Times New Roman"/>
                <w:sz w:val="24"/>
                <w:szCs w:val="24"/>
              </w:rPr>
            </w:pPr>
            <w:r w:rsidRPr="001D2264">
              <w:rPr>
                <w:rFonts w:ascii="Times New Roman" w:hAnsi="Times New Roman" w:cs="Times New Roman"/>
                <w:sz w:val="24"/>
                <w:szCs w:val="24"/>
              </w:rPr>
              <w:t xml:space="preserve">опасных функций;  </w:t>
            </w:r>
          </w:p>
          <w:p w14:paraId="363974BE" w14:textId="77777777" w:rsidR="008E6D60" w:rsidRPr="001D2264" w:rsidRDefault="008E6D60" w:rsidP="001D2264">
            <w:pPr>
              <w:numPr>
                <w:ilvl w:val="0"/>
                <w:numId w:val="12"/>
              </w:numPr>
              <w:spacing w:after="0" w:line="240" w:lineRule="auto"/>
              <w:ind w:left="183" w:hanging="67"/>
              <w:rPr>
                <w:rFonts w:ascii="Times New Roman" w:hAnsi="Times New Roman" w:cs="Times New Roman"/>
                <w:sz w:val="24"/>
                <w:szCs w:val="24"/>
              </w:rPr>
            </w:pPr>
            <w:r w:rsidRPr="001D2264">
              <w:rPr>
                <w:rFonts w:ascii="Times New Roman" w:hAnsi="Times New Roman" w:cs="Times New Roman"/>
                <w:sz w:val="24"/>
                <w:szCs w:val="24"/>
              </w:rPr>
              <w:t xml:space="preserve">утвержденный приказом перечень должностей, </w:t>
            </w:r>
          </w:p>
          <w:p w14:paraId="55406361"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замещение которых связанно с </w:t>
            </w:r>
          </w:p>
          <w:p w14:paraId="22316F95"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коррупционными рисками;  </w:t>
            </w:r>
          </w:p>
          <w:p w14:paraId="5D927DD2" w14:textId="77777777" w:rsidR="008E6D60" w:rsidRPr="001D2264" w:rsidRDefault="008E6D60" w:rsidP="001D2264">
            <w:pPr>
              <w:numPr>
                <w:ilvl w:val="0"/>
                <w:numId w:val="12"/>
              </w:numPr>
              <w:spacing w:after="0" w:line="240" w:lineRule="auto"/>
              <w:ind w:left="183" w:hanging="67"/>
              <w:rPr>
                <w:rFonts w:ascii="Times New Roman" w:hAnsi="Times New Roman" w:cs="Times New Roman"/>
                <w:sz w:val="24"/>
                <w:szCs w:val="24"/>
              </w:rPr>
            </w:pPr>
            <w:r w:rsidRPr="001D2264">
              <w:rPr>
                <w:rFonts w:ascii="Times New Roman" w:hAnsi="Times New Roman" w:cs="Times New Roman"/>
                <w:sz w:val="24"/>
                <w:szCs w:val="24"/>
              </w:rPr>
              <w:t xml:space="preserve">утвержденный приказом план </w:t>
            </w:r>
          </w:p>
          <w:p w14:paraId="57F1C132" w14:textId="77777777" w:rsidR="008E6D60" w:rsidRPr="001D2264" w:rsidRDefault="008E6D60" w:rsidP="001D2264">
            <w:pPr>
              <w:spacing w:after="0" w:line="240" w:lineRule="auto"/>
              <w:ind w:right="114"/>
              <w:jc w:val="center"/>
              <w:rPr>
                <w:rFonts w:ascii="Times New Roman" w:hAnsi="Times New Roman" w:cs="Times New Roman"/>
                <w:sz w:val="24"/>
                <w:szCs w:val="24"/>
              </w:rPr>
            </w:pPr>
            <w:r w:rsidRPr="001D2264">
              <w:rPr>
                <w:rFonts w:ascii="Times New Roman" w:hAnsi="Times New Roman" w:cs="Times New Roman"/>
                <w:sz w:val="24"/>
                <w:szCs w:val="24"/>
              </w:rPr>
              <w:t xml:space="preserve">мероприятий по </w:t>
            </w:r>
          </w:p>
          <w:p w14:paraId="708D882F" w14:textId="77777777" w:rsidR="008E6D60" w:rsidRPr="001D2264" w:rsidRDefault="008E6D60" w:rsidP="001D2264">
            <w:pPr>
              <w:spacing w:after="0" w:line="240" w:lineRule="auto"/>
              <w:ind w:left="264" w:right="378"/>
              <w:jc w:val="center"/>
              <w:rPr>
                <w:rFonts w:ascii="Times New Roman" w:hAnsi="Times New Roman" w:cs="Times New Roman"/>
                <w:sz w:val="24"/>
                <w:szCs w:val="24"/>
              </w:rPr>
            </w:pPr>
            <w:r w:rsidRPr="001D2264">
              <w:rPr>
                <w:rFonts w:ascii="Times New Roman" w:hAnsi="Times New Roman" w:cs="Times New Roman"/>
                <w:sz w:val="24"/>
                <w:szCs w:val="24"/>
              </w:rPr>
              <w:t xml:space="preserve">минимизации рисков;  - утвержденная приказом карта </w:t>
            </w:r>
          </w:p>
          <w:p w14:paraId="00AE57EF"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B700BD2" w14:textId="77777777" w:rsidR="008E6D60" w:rsidRPr="001D2264" w:rsidRDefault="008E6D60" w:rsidP="001D2264">
            <w:pPr>
              <w:spacing w:after="0" w:line="240" w:lineRule="auto"/>
              <w:ind w:right="52"/>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4824045"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Не позднее 10 календарных дней с даты </w:t>
            </w:r>
          </w:p>
          <w:p w14:paraId="23E87939" w14:textId="77777777" w:rsidR="008E6D60" w:rsidRPr="001D2264" w:rsidRDefault="008E6D60" w:rsidP="001D2264">
            <w:pPr>
              <w:spacing w:after="0" w:line="240" w:lineRule="auto"/>
              <w:ind w:right="110"/>
              <w:jc w:val="center"/>
              <w:rPr>
                <w:rFonts w:ascii="Times New Roman" w:hAnsi="Times New Roman" w:cs="Times New Roman"/>
                <w:sz w:val="24"/>
                <w:szCs w:val="24"/>
              </w:rPr>
            </w:pPr>
            <w:r w:rsidRPr="001D2264">
              <w:rPr>
                <w:rFonts w:ascii="Times New Roman" w:hAnsi="Times New Roman" w:cs="Times New Roman"/>
                <w:sz w:val="24"/>
                <w:szCs w:val="24"/>
              </w:rPr>
              <w:t xml:space="preserve">поступления </w:t>
            </w:r>
          </w:p>
          <w:p w14:paraId="287F579A"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рекомендаций Комиссии </w:t>
            </w:r>
          </w:p>
          <w:p w14:paraId="385064E5"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r>
      <w:tr w:rsidR="008E6D60" w:rsidRPr="001D2264" w14:paraId="007A933C" w14:textId="77777777" w:rsidTr="00080862">
        <w:trPr>
          <w:trHeight w:val="1942"/>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7433610" w14:textId="77777777" w:rsidR="008E6D60" w:rsidRPr="001D2264" w:rsidRDefault="008E6D60" w:rsidP="001D2264">
            <w:pPr>
              <w:spacing w:after="0" w:line="240" w:lineRule="auto"/>
              <w:ind w:right="108"/>
              <w:jc w:val="center"/>
              <w:rPr>
                <w:rFonts w:ascii="Times New Roman" w:hAnsi="Times New Roman" w:cs="Times New Roman"/>
                <w:sz w:val="24"/>
                <w:szCs w:val="24"/>
              </w:rPr>
            </w:pPr>
            <w:r w:rsidRPr="001D2264">
              <w:rPr>
                <w:rFonts w:ascii="Times New Roman" w:hAnsi="Times New Roman" w:cs="Times New Roman"/>
                <w:sz w:val="24"/>
                <w:szCs w:val="24"/>
              </w:rPr>
              <w:t xml:space="preserve">9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587DDE8D"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Обеспечение проведения мониторинга реализации комплекса мер по минимизации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6FCF9FC9"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Исполнение плана мероприятий  </w:t>
            </w:r>
          </w:p>
          <w:p w14:paraId="0B31D6B0" w14:textId="77777777" w:rsidR="008E6D60" w:rsidRPr="001D2264" w:rsidRDefault="008E6D60" w:rsidP="001D2264">
            <w:pPr>
              <w:spacing w:after="0" w:line="240" w:lineRule="auto"/>
              <w:ind w:right="50"/>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205CA60" w14:textId="77777777" w:rsidR="008E6D60" w:rsidRPr="001D2264" w:rsidRDefault="008E6D60" w:rsidP="001D2264">
            <w:pPr>
              <w:spacing w:after="0" w:line="240" w:lineRule="auto"/>
              <w:ind w:right="52"/>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3316D57" w14:textId="77777777" w:rsidR="008E6D60" w:rsidRPr="001D2264" w:rsidRDefault="008E6D60" w:rsidP="001D2264">
            <w:pPr>
              <w:spacing w:after="0" w:line="240" w:lineRule="auto"/>
              <w:ind w:right="32"/>
              <w:jc w:val="center"/>
              <w:rPr>
                <w:rFonts w:ascii="Times New Roman" w:hAnsi="Times New Roman" w:cs="Times New Roman"/>
                <w:sz w:val="24"/>
                <w:szCs w:val="24"/>
              </w:rPr>
            </w:pPr>
            <w:r w:rsidRPr="001D2264">
              <w:rPr>
                <w:rFonts w:ascii="Times New Roman" w:hAnsi="Times New Roman" w:cs="Times New Roman"/>
                <w:sz w:val="24"/>
                <w:szCs w:val="24"/>
              </w:rPr>
              <w:t xml:space="preserve">ежеквартально с даты </w:t>
            </w:r>
          </w:p>
          <w:p w14:paraId="1A3C5961"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утверждения карты </w:t>
            </w:r>
          </w:p>
          <w:p w14:paraId="183DAF9E" w14:textId="77777777" w:rsidR="008E6D60" w:rsidRPr="001D2264" w:rsidRDefault="008E6D60" w:rsidP="001D2264">
            <w:pPr>
              <w:spacing w:after="0" w:line="240" w:lineRule="auto"/>
              <w:ind w:right="86"/>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 х рисков  </w:t>
            </w:r>
          </w:p>
          <w:p w14:paraId="1186EE8F"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r>
      <w:tr w:rsidR="008E6D60" w:rsidRPr="001D2264" w14:paraId="47A90E1C" w14:textId="77777777" w:rsidTr="00080862">
        <w:trPr>
          <w:trHeight w:val="2770"/>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96F0982" w14:textId="77777777" w:rsidR="008E6D60" w:rsidRPr="001D2264" w:rsidRDefault="008E6D60" w:rsidP="001D2264">
            <w:pPr>
              <w:spacing w:after="0" w:line="240" w:lineRule="auto"/>
              <w:ind w:right="108"/>
              <w:jc w:val="center"/>
              <w:rPr>
                <w:rFonts w:ascii="Times New Roman" w:hAnsi="Times New Roman" w:cs="Times New Roman"/>
                <w:sz w:val="24"/>
                <w:szCs w:val="24"/>
              </w:rPr>
            </w:pPr>
            <w:r w:rsidRPr="001D2264">
              <w:rPr>
                <w:rFonts w:ascii="Times New Roman" w:hAnsi="Times New Roman" w:cs="Times New Roman"/>
                <w:sz w:val="24"/>
                <w:szCs w:val="24"/>
              </w:rPr>
              <w:t xml:space="preserve">10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33CCC095"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Актуализация карты </w:t>
            </w:r>
          </w:p>
          <w:p w14:paraId="5104D8FD"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коррупционных рисков  </w:t>
            </w:r>
          </w:p>
          <w:p w14:paraId="420538FA"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5D67AB35"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Проект карты коррупционных рисков и утверждение в соответствии с Методикой оценки коррупционных </w:t>
            </w:r>
          </w:p>
          <w:p w14:paraId="6D1FE8AB"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рисков  </w:t>
            </w:r>
          </w:p>
          <w:p w14:paraId="7C2DCED8" w14:textId="77777777" w:rsidR="008E6D60" w:rsidRPr="001D2264" w:rsidRDefault="008E6D60" w:rsidP="001D2264">
            <w:pPr>
              <w:spacing w:after="0" w:line="240" w:lineRule="auto"/>
              <w:ind w:right="-10"/>
              <w:jc w:val="right"/>
              <w:rPr>
                <w:rFonts w:ascii="Times New Roman" w:hAnsi="Times New Roman" w:cs="Times New Roman"/>
                <w:sz w:val="24"/>
                <w:szCs w:val="24"/>
              </w:rPr>
            </w:pPr>
            <w:r w:rsidRPr="001D2264">
              <w:rPr>
                <w:rFonts w:ascii="Times New Roman" w:hAnsi="Times New Roman" w:cs="Times New Roman"/>
                <w:sz w:val="24"/>
                <w:szCs w:val="24"/>
              </w:rPr>
              <w:t xml:space="preserve">  </w:t>
            </w:r>
          </w:p>
          <w:p w14:paraId="046535E0" w14:textId="77777777" w:rsidR="008E6D60" w:rsidRPr="001D2264" w:rsidRDefault="008E6D60" w:rsidP="001D2264">
            <w:pPr>
              <w:spacing w:after="0" w:line="240" w:lineRule="auto"/>
              <w:ind w:right="50"/>
              <w:jc w:val="right"/>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39D07A2A" w14:textId="77777777" w:rsidR="008E6D60" w:rsidRPr="001D2264" w:rsidRDefault="008E6D60" w:rsidP="001D2264">
            <w:pPr>
              <w:spacing w:after="0" w:line="240" w:lineRule="auto"/>
              <w:ind w:right="52"/>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0DEB620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По мере необходимости</w:t>
            </w:r>
          </w:p>
          <w:p w14:paraId="1A1D1019"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но не реже 1 раза в три года  </w:t>
            </w:r>
          </w:p>
          <w:p w14:paraId="67FF4939"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r>
      <w:tr w:rsidR="008E6D60" w:rsidRPr="001D2264" w14:paraId="0F9CA442" w14:textId="77777777" w:rsidTr="00080862">
        <w:trPr>
          <w:trHeight w:val="111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B8F326C" w14:textId="77777777" w:rsidR="008E6D60" w:rsidRPr="001D2264" w:rsidRDefault="008E6D60" w:rsidP="001D2264">
            <w:pPr>
              <w:spacing w:after="0" w:line="240" w:lineRule="auto"/>
              <w:ind w:right="108"/>
              <w:jc w:val="center"/>
              <w:rPr>
                <w:rFonts w:ascii="Times New Roman" w:hAnsi="Times New Roman" w:cs="Times New Roman"/>
                <w:sz w:val="24"/>
                <w:szCs w:val="24"/>
              </w:rPr>
            </w:pPr>
            <w:r w:rsidRPr="001D2264">
              <w:rPr>
                <w:rFonts w:ascii="Times New Roman" w:hAnsi="Times New Roman" w:cs="Times New Roman"/>
                <w:sz w:val="24"/>
                <w:szCs w:val="24"/>
              </w:rPr>
              <w:t xml:space="preserve">11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7F8E2270"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Формирование плана работы Комиссии на </w:t>
            </w:r>
          </w:p>
          <w:p w14:paraId="0ACC0E4A"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следующий год  </w:t>
            </w:r>
          </w:p>
          <w:p w14:paraId="514CDA10"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0C5685F6"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Утвержденный план работы Комиссии </w:t>
            </w:r>
          </w:p>
          <w:p w14:paraId="6E5DE24A"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на следующий год  </w:t>
            </w:r>
          </w:p>
          <w:p w14:paraId="22BF2C5E"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B15D2D0" w14:textId="77777777" w:rsidR="008E6D60" w:rsidRPr="001D2264" w:rsidRDefault="008E6D60" w:rsidP="001D2264">
            <w:pPr>
              <w:spacing w:after="0" w:line="240" w:lineRule="auto"/>
              <w:ind w:right="52"/>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F454609" w14:textId="77777777" w:rsidR="008E6D60" w:rsidRPr="001D2264" w:rsidRDefault="008E6D60" w:rsidP="001D2264">
            <w:pPr>
              <w:spacing w:after="0" w:line="240" w:lineRule="auto"/>
              <w:ind w:left="77"/>
              <w:rPr>
                <w:rFonts w:ascii="Times New Roman" w:hAnsi="Times New Roman" w:cs="Times New Roman"/>
                <w:sz w:val="24"/>
                <w:szCs w:val="24"/>
              </w:rPr>
            </w:pPr>
            <w:r w:rsidRPr="001D2264">
              <w:rPr>
                <w:rFonts w:ascii="Times New Roman" w:hAnsi="Times New Roman" w:cs="Times New Roman"/>
                <w:sz w:val="24"/>
                <w:szCs w:val="24"/>
              </w:rPr>
              <w:t xml:space="preserve">До 28 декабря </w:t>
            </w:r>
          </w:p>
        </w:tc>
      </w:tr>
    </w:tbl>
    <w:p w14:paraId="5C211195" w14:textId="4A23F192" w:rsidR="001D2264" w:rsidRPr="001D2264" w:rsidRDefault="008E6D60" w:rsidP="001D2264">
      <w:pPr>
        <w:spacing w:after="0" w:line="240" w:lineRule="auto"/>
        <w:ind w:right="178"/>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2B1A8518"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072800D7"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4E790560"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2F015EC9"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6332FC36"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18DB9FF2"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0C1FEBF5" w14:textId="77777777" w:rsidR="001D2264" w:rsidRPr="001D2264" w:rsidRDefault="001D2264" w:rsidP="001D2264">
      <w:pPr>
        <w:spacing w:after="0" w:line="240" w:lineRule="auto"/>
        <w:ind w:right="178"/>
        <w:jc w:val="center"/>
        <w:rPr>
          <w:rFonts w:ascii="Times New Roman" w:hAnsi="Times New Roman" w:cs="Times New Roman"/>
          <w:sz w:val="24"/>
          <w:szCs w:val="24"/>
        </w:rPr>
      </w:pPr>
    </w:p>
    <w:p w14:paraId="3E4E8EFC" w14:textId="77777777" w:rsidR="001D2264" w:rsidRPr="001D2264" w:rsidRDefault="001D2264" w:rsidP="001D2264">
      <w:pPr>
        <w:spacing w:after="0" w:line="240" w:lineRule="auto"/>
        <w:ind w:right="178"/>
        <w:jc w:val="center"/>
        <w:rPr>
          <w:rFonts w:ascii="Times New Roman" w:hAnsi="Times New Roman" w:cs="Times New Roman"/>
          <w:b/>
          <w:i/>
          <w:sz w:val="24"/>
          <w:szCs w:val="24"/>
        </w:rPr>
      </w:pPr>
    </w:p>
    <w:p w14:paraId="3DAA524C" w14:textId="77777777" w:rsidR="001D2264" w:rsidRPr="001D2264" w:rsidRDefault="001D2264" w:rsidP="001D2264">
      <w:pPr>
        <w:pStyle w:val="1"/>
        <w:spacing w:after="0" w:line="240" w:lineRule="auto"/>
        <w:ind w:right="241"/>
        <w:jc w:val="center"/>
        <w:rPr>
          <w:b/>
          <w:i w:val="0"/>
          <w:szCs w:val="24"/>
        </w:rPr>
      </w:pPr>
    </w:p>
    <w:p w14:paraId="40982712" w14:textId="77777777" w:rsidR="001D2264" w:rsidRDefault="001D2264" w:rsidP="001D2264">
      <w:pPr>
        <w:pStyle w:val="1"/>
        <w:spacing w:after="0" w:line="240" w:lineRule="auto"/>
        <w:ind w:right="241"/>
        <w:rPr>
          <w:b/>
          <w:i w:val="0"/>
          <w:szCs w:val="24"/>
          <w:lang w:val="ru-RU"/>
        </w:rPr>
      </w:pPr>
    </w:p>
    <w:p w14:paraId="64DBE99F" w14:textId="77777777" w:rsidR="001D2264" w:rsidRDefault="001D2264" w:rsidP="001D2264">
      <w:pPr>
        <w:pStyle w:val="1"/>
        <w:spacing w:after="0" w:line="240" w:lineRule="auto"/>
        <w:ind w:right="241"/>
        <w:rPr>
          <w:b/>
          <w:i w:val="0"/>
          <w:szCs w:val="24"/>
          <w:lang w:val="ru-RU"/>
        </w:rPr>
      </w:pPr>
    </w:p>
    <w:p w14:paraId="58E37614" w14:textId="281FBE80" w:rsidR="001D2264" w:rsidRPr="001D2264" w:rsidRDefault="001D2264" w:rsidP="001D2264">
      <w:pPr>
        <w:pStyle w:val="1"/>
        <w:spacing w:after="0" w:line="240" w:lineRule="auto"/>
        <w:ind w:right="241"/>
        <w:rPr>
          <w:b/>
          <w:i w:val="0"/>
          <w:szCs w:val="24"/>
          <w:lang w:val="ru-RU"/>
        </w:rPr>
      </w:pPr>
      <w:r w:rsidRPr="001D2264">
        <w:rPr>
          <w:b/>
          <w:i w:val="0"/>
          <w:szCs w:val="24"/>
          <w:lang w:val="ru-RU"/>
        </w:rPr>
        <w:t>Приложение 2</w:t>
      </w:r>
    </w:p>
    <w:p w14:paraId="1E0F8198" w14:textId="77777777" w:rsidR="001D2264" w:rsidRPr="001D2264" w:rsidRDefault="001D2264" w:rsidP="001D2264">
      <w:pPr>
        <w:spacing w:after="0" w:line="240" w:lineRule="auto"/>
        <w:rPr>
          <w:rFonts w:ascii="Times New Roman" w:hAnsi="Times New Roman" w:cs="Times New Roman"/>
          <w:sz w:val="24"/>
          <w:szCs w:val="24"/>
        </w:rPr>
      </w:pPr>
    </w:p>
    <w:p w14:paraId="52136779" w14:textId="3C0A80BA" w:rsidR="008E6D60" w:rsidRPr="001D2264" w:rsidRDefault="008E6D60" w:rsidP="001D2264">
      <w:pPr>
        <w:pStyle w:val="1"/>
        <w:spacing w:after="0" w:line="240" w:lineRule="auto"/>
        <w:ind w:right="241"/>
        <w:jc w:val="center"/>
        <w:rPr>
          <w:szCs w:val="24"/>
          <w:lang w:val="ru-RU"/>
        </w:rPr>
      </w:pPr>
      <w:r w:rsidRPr="001D2264">
        <w:rPr>
          <w:b/>
          <w:i w:val="0"/>
          <w:szCs w:val="24"/>
          <w:lang w:val="ru-RU"/>
        </w:rPr>
        <w:t>Методика оценки коррупционных рисков</w:t>
      </w:r>
      <w:r w:rsidR="001D2264">
        <w:rPr>
          <w:b/>
          <w:i w:val="0"/>
          <w:szCs w:val="24"/>
          <w:lang w:val="ru-RU"/>
        </w:rPr>
        <w:t xml:space="preserve"> в МБОУ «Благодарновская СОШ»</w:t>
      </w:r>
      <w:r w:rsidRPr="001D2264">
        <w:rPr>
          <w:b/>
          <w:i w:val="0"/>
          <w:szCs w:val="24"/>
          <w:lang w:val="ru-RU"/>
        </w:rPr>
        <w:t xml:space="preserve"> </w:t>
      </w:r>
    </w:p>
    <w:p w14:paraId="4D756A8B"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b/>
          <w:sz w:val="24"/>
          <w:szCs w:val="24"/>
        </w:rPr>
        <w:t xml:space="preserve"> </w:t>
      </w:r>
    </w:p>
    <w:p w14:paraId="2C852B51" w14:textId="77777777" w:rsidR="008E6D60" w:rsidRPr="001D2264" w:rsidRDefault="008E6D60" w:rsidP="001D2264">
      <w:pPr>
        <w:numPr>
          <w:ilvl w:val="0"/>
          <w:numId w:val="1"/>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Общие положения </w:t>
      </w:r>
      <w:r w:rsidRPr="001D2264">
        <w:rPr>
          <w:rFonts w:ascii="Times New Roman" w:hAnsi="Times New Roman" w:cs="Times New Roman"/>
          <w:sz w:val="24"/>
          <w:szCs w:val="24"/>
        </w:rPr>
        <w:t xml:space="preserve"> </w:t>
      </w:r>
    </w:p>
    <w:p w14:paraId="0BDB8D95" w14:textId="655665D4" w:rsidR="008E6D60" w:rsidRPr="001D2264" w:rsidRDefault="008E6D60" w:rsidP="001D2264">
      <w:pPr>
        <w:numPr>
          <w:ilvl w:val="1"/>
          <w:numId w:val="1"/>
        </w:numPr>
        <w:spacing w:after="0" w:line="240" w:lineRule="auto"/>
        <w:ind w:right="230" w:hanging="420"/>
        <w:rPr>
          <w:rFonts w:ascii="Times New Roman" w:hAnsi="Times New Roman" w:cs="Times New Roman"/>
          <w:sz w:val="24"/>
          <w:szCs w:val="24"/>
        </w:rPr>
      </w:pPr>
      <w:r w:rsidRPr="001D2264">
        <w:rPr>
          <w:rFonts w:ascii="Times New Roman" w:hAnsi="Times New Roman" w:cs="Times New Roman"/>
          <w:sz w:val="24"/>
          <w:szCs w:val="24"/>
        </w:rPr>
        <w:t xml:space="preserve">Настоящая Методика оценки коррупционных рисков (далее – Методика)  в  </w:t>
      </w:r>
      <w:r w:rsidR="001D2264" w:rsidRPr="001D2264">
        <w:rPr>
          <w:rFonts w:ascii="Times New Roman" w:hAnsi="Times New Roman" w:cs="Times New Roman"/>
          <w:sz w:val="24"/>
          <w:szCs w:val="24"/>
        </w:rPr>
        <w:t xml:space="preserve">МБОУ «Благодарновская СОШ» </w:t>
      </w:r>
      <w:r w:rsidRPr="001D2264">
        <w:rPr>
          <w:rFonts w:ascii="Times New Roman" w:hAnsi="Times New Roman" w:cs="Times New Roman"/>
          <w:sz w:val="24"/>
          <w:szCs w:val="24"/>
        </w:rPr>
        <w:t xml:space="preserve">(далее – образовательная организация) разработана в целях реализации Национального плана противодействия коррупции и направлена на установление в образовательной организации общих подходов к определению конкретных направлений деятельности, при реализации которых наиболее высока вероятность совершения работниками образовательной организации коррупционных правонарушений.  </w:t>
      </w:r>
    </w:p>
    <w:p w14:paraId="00D347BA" w14:textId="77777777" w:rsidR="008E6D60" w:rsidRPr="001D2264" w:rsidRDefault="008E6D60" w:rsidP="001D2264">
      <w:pPr>
        <w:numPr>
          <w:ilvl w:val="1"/>
          <w:numId w:val="1"/>
        </w:numPr>
        <w:spacing w:after="0" w:line="240" w:lineRule="auto"/>
        <w:ind w:right="230" w:hanging="420"/>
        <w:rPr>
          <w:rFonts w:ascii="Times New Roman" w:hAnsi="Times New Roman" w:cs="Times New Roman"/>
          <w:sz w:val="24"/>
          <w:szCs w:val="24"/>
        </w:rPr>
      </w:pPr>
      <w:r w:rsidRPr="001D2264">
        <w:rPr>
          <w:rFonts w:ascii="Times New Roman" w:hAnsi="Times New Roman" w:cs="Times New Roman"/>
          <w:sz w:val="24"/>
          <w:szCs w:val="24"/>
        </w:rPr>
        <w:t xml:space="preserve">Настоящая Методика утверждена с учетом мнения Управляющего совета. </w:t>
      </w:r>
    </w:p>
    <w:p w14:paraId="192B0131" w14:textId="44AF737F" w:rsidR="008E6D60" w:rsidRPr="001D2264" w:rsidRDefault="008E6D60" w:rsidP="001D2264">
      <w:pPr>
        <w:numPr>
          <w:ilvl w:val="1"/>
          <w:numId w:val="1"/>
        </w:numPr>
        <w:spacing w:after="0" w:line="240" w:lineRule="auto"/>
        <w:ind w:right="230" w:hanging="420"/>
        <w:rPr>
          <w:rFonts w:ascii="Times New Roman" w:hAnsi="Times New Roman" w:cs="Times New Roman"/>
          <w:sz w:val="24"/>
          <w:szCs w:val="24"/>
        </w:rPr>
      </w:pPr>
      <w:r w:rsidRPr="001D2264">
        <w:rPr>
          <w:rFonts w:ascii="Times New Roman" w:hAnsi="Times New Roman" w:cs="Times New Roman"/>
          <w:sz w:val="24"/>
          <w:szCs w:val="24"/>
        </w:rPr>
        <w:t>Настоящая Методика разработана в соответствии с</w:t>
      </w:r>
      <w:r w:rsidR="001D2264" w:rsidRPr="001D2264">
        <w:rPr>
          <w:rFonts w:ascii="Times New Roman" w:hAnsi="Times New Roman" w:cs="Times New Roman"/>
          <w:sz w:val="24"/>
          <w:szCs w:val="24"/>
        </w:rPr>
        <w:t xml:space="preserve"> </w:t>
      </w:r>
      <w:r w:rsidRPr="001D2264">
        <w:rPr>
          <w:rFonts w:ascii="Times New Roman" w:hAnsi="Times New Roman" w:cs="Times New Roman"/>
          <w:sz w:val="24"/>
          <w:szCs w:val="24"/>
        </w:rPr>
        <w:t>Национальным планом противодействия коррупции на 20</w:t>
      </w:r>
      <w:r w:rsidR="001D2264" w:rsidRPr="001D2264">
        <w:rPr>
          <w:rFonts w:ascii="Times New Roman" w:hAnsi="Times New Roman" w:cs="Times New Roman"/>
          <w:sz w:val="24"/>
          <w:szCs w:val="24"/>
        </w:rPr>
        <w:t>21</w:t>
      </w:r>
      <w:r w:rsidRPr="001D2264">
        <w:rPr>
          <w:rFonts w:ascii="Times New Roman" w:hAnsi="Times New Roman" w:cs="Times New Roman"/>
          <w:sz w:val="24"/>
          <w:szCs w:val="24"/>
        </w:rPr>
        <w:t xml:space="preserve"> - 202</w:t>
      </w:r>
      <w:r w:rsidR="001D2264" w:rsidRPr="001D2264">
        <w:rPr>
          <w:rFonts w:ascii="Times New Roman" w:hAnsi="Times New Roman" w:cs="Times New Roman"/>
          <w:sz w:val="24"/>
          <w:szCs w:val="24"/>
        </w:rPr>
        <w:t>4</w:t>
      </w:r>
      <w:r w:rsidRPr="001D2264">
        <w:rPr>
          <w:rFonts w:ascii="Times New Roman" w:hAnsi="Times New Roman" w:cs="Times New Roman"/>
          <w:sz w:val="24"/>
          <w:szCs w:val="24"/>
        </w:rPr>
        <w:t xml:space="preserve"> годы, утвержденным </w:t>
      </w:r>
      <w:r w:rsidR="001D2264" w:rsidRPr="001D2264">
        <w:rPr>
          <w:rFonts w:ascii="Times New Roman" w:hAnsi="Times New Roman" w:cs="Times New Roman"/>
          <w:color w:val="4D4D4D"/>
          <w:sz w:val="24"/>
          <w:szCs w:val="24"/>
        </w:rPr>
        <w:t>Указ</w:t>
      </w:r>
      <w:r w:rsidR="001D2264" w:rsidRPr="001D2264">
        <w:rPr>
          <w:rFonts w:ascii="Times New Roman" w:hAnsi="Times New Roman" w:cs="Times New Roman"/>
          <w:color w:val="4D4D4D"/>
          <w:sz w:val="24"/>
          <w:szCs w:val="24"/>
        </w:rPr>
        <w:t>ом</w:t>
      </w:r>
      <w:r w:rsidR="001D2264" w:rsidRPr="001D2264">
        <w:rPr>
          <w:rFonts w:ascii="Times New Roman" w:hAnsi="Times New Roman" w:cs="Times New Roman"/>
          <w:color w:val="4D4D4D"/>
          <w:sz w:val="24"/>
          <w:szCs w:val="24"/>
        </w:rPr>
        <w:t xml:space="preserve"> Президента РФ от 16 августа 2021 г. № 478 </w:t>
      </w:r>
    </w:p>
    <w:p w14:paraId="21D9655B" w14:textId="77777777" w:rsidR="008E6D60" w:rsidRPr="001D2264" w:rsidRDefault="008E6D60" w:rsidP="001D2264">
      <w:pPr>
        <w:numPr>
          <w:ilvl w:val="2"/>
          <w:numId w:val="1"/>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Федеральным законом от 25.12.2008 № 273-ФЗ «О противодействии коррупции»; </w:t>
      </w:r>
    </w:p>
    <w:p w14:paraId="2C122283" w14:textId="77777777" w:rsidR="008E6D60" w:rsidRPr="001D2264" w:rsidRDefault="008E6D60" w:rsidP="001D2264">
      <w:pPr>
        <w:numPr>
          <w:ilvl w:val="2"/>
          <w:numId w:val="1"/>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Уставом образовательной организации; </w:t>
      </w:r>
    </w:p>
    <w:p w14:paraId="4EC2B5E2" w14:textId="77777777" w:rsidR="008E6D60" w:rsidRPr="001D2264" w:rsidRDefault="008E6D60" w:rsidP="001D2264">
      <w:pPr>
        <w:numPr>
          <w:ilvl w:val="2"/>
          <w:numId w:val="1"/>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другими нормативными правовыми актами Российской Федерации, регламентирующими деятельность образовательной организации в области противодействия коррупции. 1.4. Положения настоящей Методики используются при:  </w:t>
      </w:r>
    </w:p>
    <w:p w14:paraId="1EC88515" w14:textId="77777777" w:rsidR="008E6D60" w:rsidRPr="001D2264" w:rsidRDefault="008E6D60" w:rsidP="001D2264">
      <w:pPr>
        <w:numPr>
          <w:ilvl w:val="0"/>
          <w:numId w:val="2"/>
        </w:numPr>
        <w:spacing w:after="0" w:line="240" w:lineRule="auto"/>
        <w:ind w:right="230" w:hanging="259"/>
        <w:jc w:val="both"/>
        <w:rPr>
          <w:rFonts w:ascii="Times New Roman" w:hAnsi="Times New Roman" w:cs="Times New Roman"/>
          <w:sz w:val="24"/>
          <w:szCs w:val="24"/>
        </w:rPr>
      </w:pPr>
      <w:r w:rsidRPr="001D2264">
        <w:rPr>
          <w:rFonts w:ascii="Times New Roman" w:hAnsi="Times New Roman" w:cs="Times New Roman"/>
          <w:sz w:val="24"/>
          <w:szCs w:val="24"/>
        </w:rPr>
        <w:t xml:space="preserve">определении перечня функций, при реализации которых наиболее вероятно возникновение коррупции;  </w:t>
      </w:r>
    </w:p>
    <w:p w14:paraId="0DA63246" w14:textId="77777777" w:rsidR="008E6D60" w:rsidRPr="001D2264" w:rsidRDefault="008E6D60" w:rsidP="001D2264">
      <w:pPr>
        <w:numPr>
          <w:ilvl w:val="0"/>
          <w:numId w:val="2"/>
        </w:numPr>
        <w:spacing w:after="0" w:line="240" w:lineRule="auto"/>
        <w:ind w:right="230" w:hanging="259"/>
        <w:jc w:val="both"/>
        <w:rPr>
          <w:rFonts w:ascii="Times New Roman" w:hAnsi="Times New Roman" w:cs="Times New Roman"/>
          <w:sz w:val="24"/>
          <w:szCs w:val="24"/>
        </w:rPr>
      </w:pPr>
      <w:r w:rsidRPr="001D2264">
        <w:rPr>
          <w:rFonts w:ascii="Times New Roman" w:hAnsi="Times New Roman" w:cs="Times New Roman"/>
          <w:sz w:val="24"/>
          <w:szCs w:val="24"/>
        </w:rPr>
        <w:t xml:space="preserve">составлении Карты коррупционных рисков;  </w:t>
      </w:r>
    </w:p>
    <w:p w14:paraId="3BE37162" w14:textId="77777777" w:rsidR="008E6D60" w:rsidRPr="001D2264" w:rsidRDefault="008E6D60" w:rsidP="001D2264">
      <w:pPr>
        <w:numPr>
          <w:ilvl w:val="0"/>
          <w:numId w:val="2"/>
        </w:numPr>
        <w:spacing w:after="0" w:line="240" w:lineRule="auto"/>
        <w:ind w:right="230" w:hanging="259"/>
        <w:jc w:val="both"/>
        <w:rPr>
          <w:rFonts w:ascii="Times New Roman" w:hAnsi="Times New Roman" w:cs="Times New Roman"/>
          <w:sz w:val="24"/>
          <w:szCs w:val="24"/>
        </w:rPr>
      </w:pPr>
      <w:r w:rsidRPr="001D2264">
        <w:rPr>
          <w:rFonts w:ascii="Times New Roman" w:hAnsi="Times New Roman" w:cs="Times New Roman"/>
          <w:sz w:val="24"/>
          <w:szCs w:val="24"/>
        </w:rPr>
        <w:t xml:space="preserve">оценке коррупционных рисков;  </w:t>
      </w:r>
    </w:p>
    <w:p w14:paraId="1F81A128" w14:textId="77777777" w:rsidR="008E6D60" w:rsidRPr="001D2264" w:rsidRDefault="008E6D60" w:rsidP="001D2264">
      <w:pPr>
        <w:numPr>
          <w:ilvl w:val="0"/>
          <w:numId w:val="2"/>
        </w:numPr>
        <w:spacing w:after="0" w:line="240" w:lineRule="auto"/>
        <w:ind w:right="230" w:hanging="259"/>
        <w:jc w:val="both"/>
        <w:rPr>
          <w:rFonts w:ascii="Times New Roman" w:hAnsi="Times New Roman" w:cs="Times New Roman"/>
          <w:sz w:val="24"/>
          <w:szCs w:val="24"/>
        </w:rPr>
      </w:pPr>
      <w:r w:rsidRPr="001D2264">
        <w:rPr>
          <w:rFonts w:ascii="Times New Roman" w:hAnsi="Times New Roman" w:cs="Times New Roman"/>
          <w:sz w:val="24"/>
          <w:szCs w:val="24"/>
        </w:rPr>
        <w:t xml:space="preserve">составлении перечня должностей, связанных с коррупционными рисками;  </w:t>
      </w:r>
    </w:p>
    <w:p w14:paraId="4B104C3B"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7) разработке комплекса мер по устранению или минимизации коррупционных рисков.</w:t>
      </w:r>
      <w:r w:rsidRPr="001D2264">
        <w:rPr>
          <w:rFonts w:ascii="Times New Roman" w:hAnsi="Times New Roman" w:cs="Times New Roman"/>
          <w:i/>
          <w:sz w:val="24"/>
          <w:szCs w:val="24"/>
        </w:rPr>
        <w:t xml:space="preserve"> </w:t>
      </w:r>
    </w:p>
    <w:p w14:paraId="4B493EF6"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1.5. В настоящей Методике используются следующие понятия:  </w:t>
      </w:r>
    </w:p>
    <w:p w14:paraId="540140CD"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коррупционное правонарушение</w:t>
      </w:r>
      <w:r w:rsidRPr="001D2264">
        <w:rPr>
          <w:rFonts w:ascii="Times New Roman" w:hAnsi="Times New Roman" w:cs="Times New Roman"/>
          <w:sz w:val="24"/>
          <w:szCs w:val="24"/>
        </w:rPr>
        <w:t xml:space="preserve"> – 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образовательной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p>
    <w:p w14:paraId="4F1FE5B8"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коррупционный риск</w:t>
      </w:r>
      <w:r w:rsidRPr="001D2264">
        <w:rPr>
          <w:rFonts w:ascii="Times New Roman" w:hAnsi="Times New Roman" w:cs="Times New Roman"/>
          <w:sz w:val="24"/>
          <w:szCs w:val="24"/>
        </w:rPr>
        <w:t xml:space="preserve"> – возможность совершения работником  образовательной организации, а также иными лицами от имени или в интересах  образовательной организации коррупционного правонарушения;  </w:t>
      </w:r>
    </w:p>
    <w:p w14:paraId="15BC973E"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оценка коррупционных рисков</w:t>
      </w:r>
      <w:r w:rsidRPr="001D2264">
        <w:rPr>
          <w:rFonts w:ascii="Times New Roman" w:hAnsi="Times New Roman" w:cs="Times New Roman"/>
          <w:sz w:val="24"/>
          <w:szCs w:val="24"/>
        </w:rPr>
        <w:t xml:space="preserve"> – общий процесс идентификации, анализа и ранжирования коррупционных рисков;  </w:t>
      </w:r>
    </w:p>
    <w:p w14:paraId="7F02DF5D"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идентификация коррупционного риска</w:t>
      </w:r>
      <w:r w:rsidRPr="001D2264">
        <w:rPr>
          <w:rFonts w:ascii="Times New Roman" w:hAnsi="Times New Roman" w:cs="Times New Roman"/>
          <w:sz w:val="24"/>
          <w:szCs w:val="24"/>
        </w:rPr>
        <w:t xml:space="preserve"> - процесс определения для каждого подпроцесса возможных коррупционных правонарушений, которые могут быть совершены работниками образовательной организации;  </w:t>
      </w:r>
    </w:p>
    <w:p w14:paraId="2C3FFBAE"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подпроцесс</w:t>
      </w:r>
      <w:r w:rsidRPr="001D2264">
        <w:rPr>
          <w:rFonts w:ascii="Times New Roman" w:hAnsi="Times New Roman" w:cs="Times New Roman"/>
          <w:sz w:val="24"/>
          <w:szCs w:val="24"/>
        </w:rPr>
        <w:t xml:space="preserve"> – установленные регулирующими документами процедуры и реальные действия работников образовательной организации, совершаемые в целях реализации конкретного процесса (например, формирование плана проведения закупок, разработка документации к закупке, объявление закупки, прием заявок от </w:t>
      </w:r>
      <w:r w:rsidRPr="001D2264">
        <w:rPr>
          <w:rFonts w:ascii="Times New Roman" w:hAnsi="Times New Roman" w:cs="Times New Roman"/>
          <w:sz w:val="24"/>
          <w:szCs w:val="24"/>
        </w:rPr>
        <w:lastRenderedPageBreak/>
        <w:t xml:space="preserve">участников и т.д. – подпроцессы, имеющие место в рамках осуществления закупочной деятельности образовательной организации);  </w:t>
      </w:r>
    </w:p>
    <w:p w14:paraId="2DA716A8" w14:textId="77777777" w:rsidR="008E6D60" w:rsidRPr="001D2264" w:rsidRDefault="008E6D60" w:rsidP="001D2264">
      <w:pPr>
        <w:numPr>
          <w:ilvl w:val="1"/>
          <w:numId w:val="5"/>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i/>
          <w:sz w:val="24"/>
          <w:szCs w:val="24"/>
        </w:rPr>
        <w:t>анализ коррупционного риска</w:t>
      </w:r>
      <w:r w:rsidRPr="001D2264">
        <w:rPr>
          <w:rFonts w:ascii="Times New Roman" w:hAnsi="Times New Roman" w:cs="Times New Roman"/>
          <w:sz w:val="24"/>
          <w:szCs w:val="24"/>
        </w:rPr>
        <w:t xml:space="preserve"> – процесс понимания природы коррупционного риска и возможностей для его реализации посредством: </w:t>
      </w:r>
    </w:p>
    <w:p w14:paraId="7E1CF9B4" w14:textId="77777777" w:rsidR="008E6D60" w:rsidRPr="001D2264" w:rsidRDefault="008E6D60" w:rsidP="001D2264">
      <w:pPr>
        <w:numPr>
          <w:ilvl w:val="2"/>
          <w:numId w:val="3"/>
        </w:numPr>
        <w:spacing w:after="0" w:line="240" w:lineRule="auto"/>
        <w:ind w:right="230" w:hanging="660"/>
        <w:jc w:val="both"/>
        <w:rPr>
          <w:rFonts w:ascii="Times New Roman" w:hAnsi="Times New Roman" w:cs="Times New Roman"/>
          <w:sz w:val="24"/>
          <w:szCs w:val="24"/>
        </w:rPr>
      </w:pPr>
      <w:r w:rsidRPr="001D2264">
        <w:rPr>
          <w:rFonts w:ascii="Times New Roman" w:hAnsi="Times New Roman" w:cs="Times New Roman"/>
          <w:sz w:val="24"/>
          <w:szCs w:val="24"/>
        </w:rPr>
        <w:t xml:space="preserve">выявления наиболее вероятных способов совершения коррупционного правонарушения при реализации процесса («коррупционных схем»); </w:t>
      </w:r>
    </w:p>
    <w:p w14:paraId="38A463F4" w14:textId="77777777" w:rsidR="008E6D60" w:rsidRPr="001D2264" w:rsidRDefault="008E6D60" w:rsidP="001D2264">
      <w:pPr>
        <w:numPr>
          <w:ilvl w:val="2"/>
          <w:numId w:val="3"/>
        </w:numPr>
        <w:spacing w:after="0" w:line="240" w:lineRule="auto"/>
        <w:ind w:right="230" w:hanging="660"/>
        <w:jc w:val="both"/>
        <w:rPr>
          <w:rFonts w:ascii="Times New Roman" w:hAnsi="Times New Roman" w:cs="Times New Roman"/>
          <w:sz w:val="24"/>
          <w:szCs w:val="24"/>
        </w:rPr>
      </w:pPr>
      <w:r w:rsidRPr="001D2264">
        <w:rPr>
          <w:rFonts w:ascii="Times New Roman" w:hAnsi="Times New Roman" w:cs="Times New Roman"/>
          <w:sz w:val="24"/>
          <w:szCs w:val="24"/>
        </w:rPr>
        <w:t xml:space="preserve">определения должностей или полномочий, важных для реализации каждой «коррупционной схемы»;  </w:t>
      </w:r>
    </w:p>
    <w:p w14:paraId="159B6155" w14:textId="77777777" w:rsidR="008E6D60" w:rsidRPr="001D2264" w:rsidRDefault="008E6D60" w:rsidP="001D2264">
      <w:pPr>
        <w:spacing w:after="0" w:line="240" w:lineRule="auto"/>
        <w:ind w:left="705" w:right="230" w:hanging="360"/>
        <w:rPr>
          <w:rFonts w:ascii="Times New Roman" w:hAnsi="Times New Roman" w:cs="Times New Roman"/>
          <w:sz w:val="24"/>
          <w:szCs w:val="24"/>
        </w:rPr>
      </w:pPr>
      <w:r w:rsidRPr="001D2264">
        <w:rPr>
          <w:rFonts w:ascii="Times New Roman" w:eastAsia="Segoe UI Symbol" w:hAnsi="Times New Roman" w:cs="Times New Roman"/>
          <w:sz w:val="24"/>
          <w:szCs w:val="24"/>
        </w:rPr>
        <w:t></w:t>
      </w:r>
      <w:r w:rsidRPr="001D2264">
        <w:rPr>
          <w:rFonts w:ascii="Times New Roman" w:eastAsia="Arial" w:hAnsi="Times New Roman" w:cs="Times New Roman"/>
          <w:sz w:val="24"/>
          <w:szCs w:val="24"/>
        </w:rPr>
        <w:t xml:space="preserve"> </w:t>
      </w:r>
      <w:r w:rsidRPr="001D2264">
        <w:rPr>
          <w:rFonts w:ascii="Times New Roman" w:hAnsi="Times New Roman" w:cs="Times New Roman"/>
          <w:i/>
          <w:sz w:val="24"/>
          <w:szCs w:val="24"/>
        </w:rPr>
        <w:t>коррупционная схема</w:t>
      </w:r>
      <w:r w:rsidRPr="001D2264">
        <w:rPr>
          <w:rFonts w:ascii="Times New Roman" w:hAnsi="Times New Roman" w:cs="Times New Roman"/>
          <w:sz w:val="24"/>
          <w:szCs w:val="24"/>
        </w:rPr>
        <w:t xml:space="preserve"> – выстроенный по определенному сценарию механизм использования работником полномочий в личных целях или в интересах третьих лиц (наиболее вероятный способ совершения коррупционного правонарушения).  </w:t>
      </w:r>
    </w:p>
    <w:p w14:paraId="04F1BD9E"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1.6. Работа по выявлению и оценке коррупционных рисков в  образовательной организации проводится на непрерывной основе.  </w:t>
      </w:r>
    </w:p>
    <w:p w14:paraId="490411AB"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1.7. Работа по выявлению и оценке коррупционных рисков в  образовательной организации осуществляется Комиссией по противодействию коррупции (далее - Комиссия).  </w:t>
      </w:r>
    </w:p>
    <w:p w14:paraId="3C269A99"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1.8. Комиссия рассматривает вопросы:  </w:t>
      </w:r>
    </w:p>
    <w:p w14:paraId="3005B261" w14:textId="77777777" w:rsidR="008E6D60" w:rsidRPr="001D2264" w:rsidRDefault="008E6D60" w:rsidP="001D2264">
      <w:pPr>
        <w:numPr>
          <w:ilvl w:val="1"/>
          <w:numId w:val="4"/>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 проведению оценки коррупционных рисков;  </w:t>
      </w:r>
    </w:p>
    <w:p w14:paraId="65990210" w14:textId="77777777" w:rsidR="008E6D60" w:rsidRPr="001D2264" w:rsidRDefault="008E6D60" w:rsidP="001D2264">
      <w:pPr>
        <w:numPr>
          <w:ilvl w:val="1"/>
          <w:numId w:val="4"/>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 разработке карт коррупционных рисков и мер по минимизации выявленных коррупционных рисков;  </w:t>
      </w:r>
    </w:p>
    <w:p w14:paraId="39F0FCF3" w14:textId="77777777" w:rsidR="008E6D60" w:rsidRPr="001D2264" w:rsidRDefault="008E6D60" w:rsidP="001D2264">
      <w:pPr>
        <w:numPr>
          <w:ilvl w:val="1"/>
          <w:numId w:val="4"/>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 внесению изменений в карты коррупционных рисков;  </w:t>
      </w:r>
    </w:p>
    <w:p w14:paraId="6D24C7A6" w14:textId="77777777" w:rsidR="008E6D60" w:rsidRPr="001D2264" w:rsidRDefault="008E6D60" w:rsidP="001D2264">
      <w:pPr>
        <w:numPr>
          <w:ilvl w:val="1"/>
          <w:numId w:val="4"/>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 оценке эффективности мер по минимизации выявленных коррупционных рисков при их реализации;  </w:t>
      </w:r>
    </w:p>
    <w:p w14:paraId="370C0F2F" w14:textId="77777777" w:rsidR="008E6D60" w:rsidRPr="001D2264" w:rsidRDefault="008E6D60" w:rsidP="001D2264">
      <w:pPr>
        <w:numPr>
          <w:ilvl w:val="1"/>
          <w:numId w:val="4"/>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 подготовке и (или) уточнению перечня коррупционно-опасных функций и перечня должностей, замещение которых связано с коррупционными рисками. </w:t>
      </w:r>
    </w:p>
    <w:p w14:paraId="64AF5CDB" w14:textId="77777777" w:rsidR="008E6D60" w:rsidRPr="001D2264" w:rsidRDefault="008E6D60" w:rsidP="001D2264">
      <w:pPr>
        <w:numPr>
          <w:ilvl w:val="0"/>
          <w:numId w:val="6"/>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Определение перечня функций, при реализации которых наиболее вероятно возникновение коррупции </w:t>
      </w:r>
      <w:r w:rsidRPr="001D2264">
        <w:rPr>
          <w:rFonts w:ascii="Times New Roman" w:hAnsi="Times New Roman" w:cs="Times New Roman"/>
          <w:sz w:val="24"/>
          <w:szCs w:val="24"/>
        </w:rPr>
        <w:t xml:space="preserve"> </w:t>
      </w:r>
    </w:p>
    <w:p w14:paraId="368A3525"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Директор определяет применительно к своей деятельности, процессам и проектам перечень наиболее подверженных коррупционному воздействию функций.  </w:t>
      </w:r>
    </w:p>
    <w:p w14:paraId="6F25A262" w14:textId="77777777" w:rsidR="008E6D60" w:rsidRPr="001D2264" w:rsidRDefault="008E6D60" w:rsidP="001D2264">
      <w:pPr>
        <w:spacing w:after="0" w:line="240" w:lineRule="auto"/>
        <w:ind w:right="230" w:firstLine="708"/>
        <w:rPr>
          <w:rFonts w:ascii="Times New Roman" w:hAnsi="Times New Roman" w:cs="Times New Roman"/>
          <w:sz w:val="24"/>
          <w:szCs w:val="24"/>
        </w:rPr>
      </w:pPr>
      <w:r w:rsidRPr="001D2264">
        <w:rPr>
          <w:rFonts w:ascii="Times New Roman" w:hAnsi="Times New Roman" w:cs="Times New Roman"/>
          <w:sz w:val="24"/>
          <w:szCs w:val="24"/>
        </w:rPr>
        <w:t xml:space="preserve">При определении перечня следует обратить внимание на функции, приведенные в приложении № 1 к настоящим Методическим рекомендациям (перечень не является исчерпывающим).  </w:t>
      </w:r>
    </w:p>
    <w:p w14:paraId="11D3708E"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Информация о возникновении коррупционно-опасных рисков может быть получена в ходе анализа:  </w:t>
      </w:r>
    </w:p>
    <w:p w14:paraId="7791C13D"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материалов заседаний комиссии по противодействию коррупции в образовательной организации, комиссии по урегулированию споров между участниками образовательных отношений;  </w:t>
      </w:r>
    </w:p>
    <w:p w14:paraId="2DAF3035"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статистических данных, в том числе о состоянии преступности в Российской Федерации;  </w:t>
      </w:r>
    </w:p>
    <w:p w14:paraId="34D91C39"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обращений граждан, содержащих информацию о коррупционных проявлениях и правонарушениях, в том числе обращений, поступивших по «Телефону доверия», в виртуальную приемную на официальном сайте образовательной организации и др.;  </w:t>
      </w:r>
    </w:p>
    <w:p w14:paraId="081C8EAD"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уведомлений представителя нанимателя (работодателя) о фактах обращения в целях склонения работника образовательной организации к совершению коррупционных правонарушений;  </w:t>
      </w:r>
    </w:p>
    <w:p w14:paraId="4A9A3FC4"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сообщений в средствах массовой информации, глобальной сети «Интернет» и других открытых источниках о коррупционных правонарушениях или фактах несоблюдения работниками образовательной организации Положения о нормах профессиональной этики педагогических работников;  </w:t>
      </w:r>
    </w:p>
    <w:p w14:paraId="1A8D0F88"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  </w:t>
      </w:r>
    </w:p>
    <w:p w14:paraId="30999944"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lastRenderedPageBreak/>
        <w:t xml:space="preserve">информации о возбужденных уголовных делах коррупционной направленности, делах об административных правонарушениях в отношении работников образовательной организации и вынесенных решениях судов по соответствующим делам;  </w:t>
      </w:r>
    </w:p>
    <w:p w14:paraId="0F999CC6"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предписаний и запросов правоохранительных органов;  </w:t>
      </w:r>
    </w:p>
    <w:p w14:paraId="13200DF5"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информации от внешних аудиторов о выявленных нарушениях, имеющих признаки коррупции, и недостатках процедур, направленных на предотвращение коррупции;  </w:t>
      </w:r>
    </w:p>
    <w:p w14:paraId="4FC4220E"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информации о результатах совещаний рабочих групп по рассмотрению вопросов в сфере противодействия коррупции;  </w:t>
      </w:r>
    </w:p>
    <w:p w14:paraId="325B59D0"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прочей информации и документации, необходимых для оценки коррупционных рисков.  </w:t>
      </w:r>
    </w:p>
    <w:p w14:paraId="75915B86" w14:textId="77777777" w:rsidR="008E6D60" w:rsidRPr="001D2264" w:rsidRDefault="008E6D60" w:rsidP="001D2264">
      <w:pPr>
        <w:spacing w:after="0" w:line="240" w:lineRule="auto"/>
        <w:ind w:right="230" w:firstLine="360"/>
        <w:rPr>
          <w:rFonts w:ascii="Times New Roman" w:hAnsi="Times New Roman" w:cs="Times New Roman"/>
          <w:sz w:val="24"/>
          <w:szCs w:val="24"/>
        </w:rPr>
      </w:pPr>
      <w:r w:rsidRPr="001D2264">
        <w:rPr>
          <w:rFonts w:ascii="Times New Roman" w:hAnsi="Times New Roman" w:cs="Times New Roman"/>
          <w:sz w:val="24"/>
          <w:szCs w:val="24"/>
        </w:rPr>
        <w:t xml:space="preserve">Перечень источников получения информации, указанных в настоящем пункте, не является исчерпывающим.  </w:t>
      </w:r>
    </w:p>
    <w:p w14:paraId="64711126"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Основываясь на возможных негативных событиях и угрозах, могут быть выявлены следующие коррупционные риски:  </w:t>
      </w:r>
    </w:p>
    <w:p w14:paraId="60ABC72E"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участие работников, обладающих организационно-распорядительными или административно-хозяйственными функциями, в предпринимательской деятельности;  </w:t>
      </w:r>
    </w:p>
    <w:p w14:paraId="39050A86"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лоббирование (продвижение частных интересов);  </w:t>
      </w:r>
    </w:p>
    <w:p w14:paraId="11719637"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взятки за назначение на коррупционно-опасные должности;  </w:t>
      </w:r>
    </w:p>
    <w:p w14:paraId="4D9C8629"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взятки за неисполнение должностных обязанностей;  </w:t>
      </w:r>
    </w:p>
    <w:p w14:paraId="08D3A5FE"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взятки за ускорение решения процедурных вопросов;  </w:t>
      </w:r>
    </w:p>
    <w:p w14:paraId="3A93C59C"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взятки за сокрытие чрезвычайных происшествий;  </w:t>
      </w:r>
      <w:r w:rsidRPr="001D2264">
        <w:rPr>
          <w:rFonts w:ascii="Times New Roman" w:eastAsia="Segoe UI Symbol" w:hAnsi="Times New Roman" w:cs="Times New Roman"/>
          <w:sz w:val="24"/>
          <w:szCs w:val="24"/>
        </w:rPr>
        <w:t></w:t>
      </w:r>
      <w:r w:rsidRPr="001D2264">
        <w:rPr>
          <w:rFonts w:ascii="Times New Roman" w:eastAsia="Arial" w:hAnsi="Times New Roman" w:cs="Times New Roman"/>
          <w:sz w:val="24"/>
          <w:szCs w:val="24"/>
        </w:rPr>
        <w:t xml:space="preserve"> </w:t>
      </w:r>
      <w:r w:rsidRPr="001D2264">
        <w:rPr>
          <w:rFonts w:ascii="Times New Roman" w:hAnsi="Times New Roman" w:cs="Times New Roman"/>
          <w:sz w:val="24"/>
          <w:szCs w:val="24"/>
        </w:rPr>
        <w:t xml:space="preserve">непринятие за вознаграждение мер к коррупционерам и др.  </w:t>
      </w:r>
    </w:p>
    <w:p w14:paraId="5210BE53"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 Выявленные риски описываются в Карте коррупционных рисков, составленной по форме согласно приложению № 2 к настоящей Методике. </w:t>
      </w:r>
    </w:p>
    <w:p w14:paraId="67624905"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По итогам заседания Комиссии формируются перечни коррупционно- опасных функций, перечень должностей  образовательной организации, замещение которых связано с коррупционными рисками, Карта коррупционных рисков, плана мероприятий по устранению или минимизации коррупционных рисков, которые утверждаются приказом директора после получения рекомендаций, возникающих при реализации мероприятий по антикоррупционной политике ПУ МОНСО, другими образовательными организациями, подведомственными ПУ МОНСО.  </w:t>
      </w:r>
    </w:p>
    <w:p w14:paraId="409840F9"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Основанием для внесения изменений в перечень коррупционно-опасных функций и Карту коррупционных рисков могут стать изменения законодательства</w:t>
      </w:r>
      <w:r w:rsidRPr="001D2264">
        <w:rPr>
          <w:rFonts w:ascii="Times New Roman" w:hAnsi="Times New Roman" w:cs="Times New Roman"/>
          <w:b/>
          <w:sz w:val="24"/>
          <w:szCs w:val="24"/>
        </w:rPr>
        <w:t xml:space="preserve"> </w:t>
      </w:r>
      <w:r w:rsidRPr="001D2264">
        <w:rPr>
          <w:rFonts w:ascii="Times New Roman" w:hAnsi="Times New Roman" w:cs="Times New Roman"/>
          <w:sz w:val="24"/>
          <w:szCs w:val="24"/>
        </w:rPr>
        <w:t xml:space="preserve">Российской Федерации, результаты проведения оценки коррупционных рисков и т.д.  </w:t>
      </w:r>
    </w:p>
    <w:p w14:paraId="2C016979" w14:textId="77777777" w:rsidR="008E6D60" w:rsidRPr="001D2264" w:rsidRDefault="008E6D60" w:rsidP="001D2264">
      <w:pPr>
        <w:numPr>
          <w:ilvl w:val="0"/>
          <w:numId w:val="6"/>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Порядок оценки коррупционных рисков </w:t>
      </w:r>
      <w:r w:rsidRPr="001D2264">
        <w:rPr>
          <w:rFonts w:ascii="Times New Roman" w:hAnsi="Times New Roman" w:cs="Times New Roman"/>
          <w:sz w:val="24"/>
          <w:szCs w:val="24"/>
        </w:rPr>
        <w:t xml:space="preserve"> </w:t>
      </w:r>
    </w:p>
    <w:p w14:paraId="4D3818B4"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Оценка коррупционных рисков проводится в целях выявления условий и обстоятельств, возникающих в конкретном управленческом процессе, позволяющих злоупотреблять должностными обязанностями для получения выгоды вопреки интересам  образовательной организации.  </w:t>
      </w:r>
    </w:p>
    <w:p w14:paraId="7C1891BF"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В ходе проведения оценки коррупционных рисков выявляются предмет коррупции (за какие действия (бездействие) предоставляется выгода) и возможные коррупционные схемы, которые могут быть использованы.  </w:t>
      </w:r>
    </w:p>
    <w:p w14:paraId="559C3CDA"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Информация о выявленных коррупционных рисках служит основанием для анализа существующих процедур и разработки новых, направленных на предотвращение коррупции. </w:t>
      </w:r>
    </w:p>
    <w:p w14:paraId="65D769C2" w14:textId="77777777" w:rsidR="008E6D60" w:rsidRPr="001D2264" w:rsidRDefault="008E6D60" w:rsidP="001D2264">
      <w:pPr>
        <w:numPr>
          <w:ilvl w:val="0"/>
          <w:numId w:val="6"/>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Порядок взаимодействия в рамках процесса идентификации </w:t>
      </w:r>
      <w:r w:rsidRPr="001D2264">
        <w:rPr>
          <w:rFonts w:ascii="Times New Roman" w:hAnsi="Times New Roman" w:cs="Times New Roman"/>
          <w:sz w:val="24"/>
          <w:szCs w:val="24"/>
        </w:rPr>
        <w:t xml:space="preserve"> </w:t>
      </w:r>
      <w:r w:rsidRPr="001D2264">
        <w:rPr>
          <w:rFonts w:ascii="Times New Roman" w:hAnsi="Times New Roman" w:cs="Times New Roman"/>
          <w:b/>
          <w:sz w:val="24"/>
          <w:szCs w:val="24"/>
        </w:rPr>
        <w:t xml:space="preserve">и оценки коррупционных рисков </w:t>
      </w:r>
      <w:r w:rsidRPr="001D2264">
        <w:rPr>
          <w:rFonts w:ascii="Times New Roman" w:hAnsi="Times New Roman" w:cs="Times New Roman"/>
          <w:sz w:val="24"/>
          <w:szCs w:val="24"/>
        </w:rPr>
        <w:t xml:space="preserve"> </w:t>
      </w:r>
    </w:p>
    <w:p w14:paraId="14012D44"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Для подготовки перечня коррупционно-опасных функций и реестра коррупционных рисков разрабатывается Календарный план проведения оценки коррупционных рисков (далее – Календарный план) по форме согласно приложению № 3 к настоящей Методике и утверждается директором.  </w:t>
      </w:r>
    </w:p>
    <w:p w14:paraId="0C3251DD"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lastRenderedPageBreak/>
        <w:t xml:space="preserve">Заместители директора представляют в сроки, установленные Календарным планом, результаты оценки коррупционных рисков (в форме реестра коррупционных рисков) на заседание Комиссии.  </w:t>
      </w:r>
    </w:p>
    <w:p w14:paraId="017B3BB1"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Комиссия консолидирует в Карте коррупционных рисков информацию о рисках и представляет Карту на рассмотрение ответственному лицу по профилактике коррупционных и иных правонарушений.  </w:t>
      </w:r>
    </w:p>
    <w:p w14:paraId="6FADB5D0" w14:textId="77777777" w:rsidR="008E6D60" w:rsidRPr="001D2264" w:rsidRDefault="008E6D60" w:rsidP="001D2264">
      <w:pPr>
        <w:numPr>
          <w:ilvl w:val="1"/>
          <w:numId w:val="6"/>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При возникновении новых и реализации существующих коррупционных рисков заместители директора в течение месяца с момента их выявления информируют Комиссию для своевременного обновления реестра коррупционных рисков. </w:t>
      </w:r>
      <w:r w:rsidRPr="001D2264">
        <w:rPr>
          <w:rFonts w:ascii="Times New Roman" w:hAnsi="Times New Roman" w:cs="Times New Roman"/>
          <w:b/>
          <w:sz w:val="24"/>
          <w:szCs w:val="24"/>
        </w:rPr>
        <w:t xml:space="preserve">5. Формирование перечня должностей, связанных с коррупционными рисками </w:t>
      </w:r>
      <w:r w:rsidRPr="001D2264">
        <w:rPr>
          <w:rFonts w:ascii="Times New Roman" w:hAnsi="Times New Roman" w:cs="Times New Roman"/>
          <w:sz w:val="24"/>
          <w:szCs w:val="24"/>
        </w:rPr>
        <w:t xml:space="preserve"> 5.1. Должности,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трудовой деятельности, интенсивности контактов с гражданами и организациями.  </w:t>
      </w:r>
    </w:p>
    <w:p w14:paraId="7624D576" w14:textId="77777777" w:rsidR="008E6D60" w:rsidRPr="001D2264" w:rsidRDefault="008E6D60" w:rsidP="001D2264">
      <w:pPr>
        <w:spacing w:after="0" w:line="240" w:lineRule="auto"/>
        <w:ind w:right="230" w:firstLine="708"/>
        <w:rPr>
          <w:rFonts w:ascii="Times New Roman" w:hAnsi="Times New Roman" w:cs="Times New Roman"/>
          <w:sz w:val="24"/>
          <w:szCs w:val="24"/>
        </w:rPr>
      </w:pPr>
      <w:r w:rsidRPr="001D2264">
        <w:rPr>
          <w:rFonts w:ascii="Times New Roman" w:hAnsi="Times New Roman" w:cs="Times New Roman"/>
          <w:sz w:val="24"/>
          <w:szCs w:val="24"/>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14:paraId="7E1E00A1"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необоснованное затягивание решения вопроса сверх установленных сроков при принятии решений,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  </w:t>
      </w:r>
    </w:p>
    <w:p w14:paraId="600B2EED"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  </w:t>
      </w:r>
    </w:p>
    <w:p w14:paraId="28141F7A"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предоставление не предусмотренных законом преимуществ (протекционизм, семейственность) для зачисления в образовательную организацию;  </w:t>
      </w:r>
    </w:p>
    <w:p w14:paraId="27085BF2"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оказание предпочтения физическим лицам, индивидуальным предпринимателям, юридическим лицам в предоставлении услуг, а также содействие в осуществлении предпринимательской деятельности;  </w:t>
      </w:r>
    </w:p>
    <w:p w14:paraId="06BC177A"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использование в личных или групповых интересах информации, полученной при выполнении должностных обязанностей, если такая информация не подлежит официальному распространению; </w:t>
      </w:r>
    </w:p>
    <w:p w14:paraId="78DD5E83"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требование от физических и юридических лиц информации, предоставление которой не предусмотрено законодательством Российской Федерации;  </w:t>
      </w:r>
    </w:p>
    <w:p w14:paraId="5F7FB476"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нарушение должностными лицами требований нормативных правовых и локальных нормативных актов, регламентирующих вопросы организации, планирования и проведения мероприятий, предусмотренных должностными (трудовыми) обязанностями;  </w:t>
      </w:r>
    </w:p>
    <w:p w14:paraId="413AE9DC"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искажение, сокрытие или представление заведомо ложных сведений в учетных и отчетных документах, являющихся существенным элементом трудовой деятельности;  </w:t>
      </w:r>
    </w:p>
    <w:p w14:paraId="0C2A7258"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попытка несанкционированного доступа к информационным ресурсам;  </w:t>
      </w:r>
    </w:p>
    <w:p w14:paraId="53715024"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действия распорядительного характера, превышающие или не относящиеся к должностным (трудовым) обязанностям;  </w:t>
      </w:r>
    </w:p>
    <w:p w14:paraId="3D1C5B6E"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бездействие в случаях, требующих принятия решений в соответствии с должностными (трудовыми) обязанностями;  </w:t>
      </w:r>
    </w:p>
    <w:p w14:paraId="03EC6973" w14:textId="77777777" w:rsidR="008E6D60" w:rsidRPr="001D2264" w:rsidRDefault="008E6D60" w:rsidP="001D2264">
      <w:pPr>
        <w:numPr>
          <w:ilvl w:val="2"/>
          <w:numId w:val="6"/>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совершение финансово-хозяйственных операций с очевидными (даже не для специалиста) нарушениями законодательства Российской Федерации.  Указанные признаки не являются исчерпывающими.  </w:t>
      </w:r>
    </w:p>
    <w:p w14:paraId="1F961621"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5.2. По итогам анализа признаков, указанных в настоящей Методике, Комиссия актуализирует перечень должностей, которые связаны с коррупционными рисками, и направляет его проект на согласование директору.  </w:t>
      </w:r>
    </w:p>
    <w:p w14:paraId="5BDBB00D"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 Уточнение (корректировку) перечня должностей, которые связаны с коррупционными рисками, необходимо осуществлять по результатам оценки коррупционных рисков не реже одного раза в три года. </w:t>
      </w:r>
    </w:p>
    <w:p w14:paraId="15FDC82E" w14:textId="77777777" w:rsidR="008E6D60" w:rsidRPr="001D2264" w:rsidRDefault="008E6D60" w:rsidP="001D2264">
      <w:pPr>
        <w:numPr>
          <w:ilvl w:val="0"/>
          <w:numId w:val="7"/>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Разработка комплекса мер по устранению или минимизации коррупционных рисков </w:t>
      </w:r>
    </w:p>
    <w:p w14:paraId="43F53DF0"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lastRenderedPageBreak/>
        <w:t xml:space="preserve">Меры по устранению и минимизации коррупционных рисков вырабатываются в зависимости от особенностей конкретного процесса и включают:  </w:t>
      </w:r>
    </w:p>
    <w:p w14:paraId="325606FE"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регламентацию способа и сроки совершения действий работником;  </w:t>
      </w:r>
    </w:p>
    <w:p w14:paraId="2956F9D8"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совершенствование механизма отбора должностных лиц для включения в состав комиссий, рабочих групп, принимающих управленческие решения;  </w:t>
      </w:r>
    </w:p>
    <w:p w14:paraId="08BB9675"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сокращение количества должностных лиц, участвующих в принятии управленческих решений;  </w:t>
      </w:r>
    </w:p>
    <w:p w14:paraId="1F87C8D1"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сокращение сроков принятия управленческих решений;  </w:t>
      </w:r>
    </w:p>
    <w:p w14:paraId="372FCA40"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ведение или расширение процессуальных форм внешнего взаимодействия работников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  </w:t>
      </w:r>
    </w:p>
    <w:p w14:paraId="3F6EC84D"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установление дополнительных форм отчетности работников о результатах принятых решений;  </w:t>
      </w:r>
    </w:p>
    <w:p w14:paraId="1806FDA7"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установление четкой регламентации способа и сроков совершения действий должностным лицом при осуществлении коррупционно-опасной функции.  6.2. В целях недопущения совершения должностными лицами коррупционных правонарушений необходимо осуществлять на постоянной основе:  </w:t>
      </w:r>
    </w:p>
    <w:p w14:paraId="5F3DB4AD"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организацию внутреннего контроля за исполнением должностными лицами своих обязанностей;  </w:t>
      </w:r>
    </w:p>
    <w:p w14:paraId="5D4935D9" w14:textId="77777777" w:rsidR="008E6D60" w:rsidRPr="001D2264" w:rsidRDefault="008E6D60" w:rsidP="001D2264">
      <w:pPr>
        <w:numPr>
          <w:ilvl w:val="3"/>
          <w:numId w:val="9"/>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 </w:t>
      </w:r>
    </w:p>
    <w:p w14:paraId="5CA3C057" w14:textId="77777777" w:rsidR="008E6D60" w:rsidRPr="001D2264" w:rsidRDefault="008E6D60" w:rsidP="001D2264">
      <w:pPr>
        <w:numPr>
          <w:ilvl w:val="0"/>
          <w:numId w:val="7"/>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Мониторинг исполнения должностных обязанностей работниками, деятельность которых связана с коррупционными рисками </w:t>
      </w:r>
    </w:p>
    <w:p w14:paraId="1116A2C6"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t xml:space="preserve">Основными задачами мониторинга исполнения должностных обязанностей работниками, деятельность которых связана с коррупционными рисками, являются:  </w:t>
      </w:r>
      <w:r w:rsidRPr="001D2264">
        <w:rPr>
          <w:rFonts w:ascii="Times New Roman" w:eastAsia="Segoe UI Symbol" w:hAnsi="Times New Roman" w:cs="Times New Roman"/>
          <w:sz w:val="24"/>
          <w:szCs w:val="24"/>
        </w:rPr>
        <w:t></w:t>
      </w:r>
      <w:r w:rsidRPr="001D2264">
        <w:rPr>
          <w:rFonts w:ascii="Times New Roman" w:eastAsia="Arial" w:hAnsi="Times New Roman" w:cs="Times New Roman"/>
          <w:sz w:val="24"/>
          <w:szCs w:val="24"/>
        </w:rPr>
        <w:t xml:space="preserve"> </w:t>
      </w:r>
      <w:r w:rsidRPr="001D2264">
        <w:rPr>
          <w:rFonts w:ascii="Times New Roman" w:hAnsi="Times New Roman" w:cs="Times New Roman"/>
          <w:sz w:val="24"/>
          <w:szCs w:val="24"/>
        </w:rPr>
        <w:t xml:space="preserve">своевременная фиксация отклонения действий должностных лиц от установленных норм, правил служебного поведения;  </w:t>
      </w:r>
    </w:p>
    <w:p w14:paraId="2C6F3F40" w14:textId="77777777" w:rsidR="008E6D60" w:rsidRPr="001D2264" w:rsidRDefault="008E6D60" w:rsidP="001D2264">
      <w:pPr>
        <w:numPr>
          <w:ilvl w:val="3"/>
          <w:numId w:val="10"/>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выявление и анализ факторов, способствующих ненадлежащему исполнению либо превышению должностных полномочий;  </w:t>
      </w:r>
    </w:p>
    <w:p w14:paraId="42DA525E" w14:textId="77777777" w:rsidR="008E6D60" w:rsidRPr="001D2264" w:rsidRDefault="008E6D60" w:rsidP="001D2264">
      <w:pPr>
        <w:numPr>
          <w:ilvl w:val="3"/>
          <w:numId w:val="10"/>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подготовка предложений по минимизации коррупционных рисков либо их устранению в деятельности должностных лиц;  </w:t>
      </w:r>
    </w:p>
    <w:p w14:paraId="4C96AB00" w14:textId="77777777" w:rsidR="008E6D60" w:rsidRPr="001D2264" w:rsidRDefault="008E6D60" w:rsidP="001D2264">
      <w:pPr>
        <w:numPr>
          <w:ilvl w:val="3"/>
          <w:numId w:val="10"/>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корректировка перечня коррупционно-опасных функций и Карты коррупционных рисков, а также перечня должностей, которые связаны с коррупционными рисками.  7.2. Проведение мониторинга осуществляется путем сбора информации о признаках и фактах коррупционной деятельности должностных лиц.  </w:t>
      </w:r>
    </w:p>
    <w:p w14:paraId="4B2B0A72"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7.3. При проведении мониторинга:  </w:t>
      </w:r>
    </w:p>
    <w:p w14:paraId="4D3CA363" w14:textId="77777777" w:rsidR="008E6D60" w:rsidRPr="001D2264" w:rsidRDefault="008E6D60" w:rsidP="001D2264">
      <w:pPr>
        <w:numPr>
          <w:ilvl w:val="3"/>
          <w:numId w:val="11"/>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формируется набор показателей, характеризующих антикоррупционное поведение должностных лиц, деятельность которых связана с коррупционными рисками;  </w:t>
      </w:r>
    </w:p>
    <w:p w14:paraId="2A54DCFD" w14:textId="77777777" w:rsidR="008E6D60" w:rsidRPr="001D2264" w:rsidRDefault="008E6D60" w:rsidP="001D2264">
      <w:pPr>
        <w:numPr>
          <w:ilvl w:val="3"/>
          <w:numId w:val="11"/>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обеспечивается взаимодействие с работниками в целях изучения документов, иных материалов, содержащих сведения о коррупционных нарушениях.  </w:t>
      </w:r>
    </w:p>
    <w:p w14:paraId="14AEAF74"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7.4 Результатами проведения мониторинга являются:  </w:t>
      </w:r>
    </w:p>
    <w:p w14:paraId="0C8DAAF1" w14:textId="77777777" w:rsidR="008E6D60" w:rsidRPr="001D2264" w:rsidRDefault="008E6D60" w:rsidP="001D2264">
      <w:pPr>
        <w:numPr>
          <w:ilvl w:val="3"/>
          <w:numId w:val="8"/>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подготовка материалов о несоблюдении должностными лицами при исполнении должностных обязанностей требований Положения о нормах профессиональной этики педагогических работников, Положения об урегулировании конфликта интересов в образовательной организации;  </w:t>
      </w:r>
    </w:p>
    <w:p w14:paraId="31E3A310" w14:textId="77777777" w:rsidR="008E6D60" w:rsidRPr="001D2264" w:rsidRDefault="008E6D60" w:rsidP="001D2264">
      <w:pPr>
        <w:numPr>
          <w:ilvl w:val="3"/>
          <w:numId w:val="8"/>
        </w:numPr>
        <w:spacing w:after="0" w:line="240" w:lineRule="auto"/>
        <w:ind w:right="230" w:hanging="360"/>
        <w:jc w:val="both"/>
        <w:rPr>
          <w:rFonts w:ascii="Times New Roman" w:hAnsi="Times New Roman" w:cs="Times New Roman"/>
          <w:sz w:val="24"/>
          <w:szCs w:val="24"/>
        </w:rPr>
      </w:pPr>
      <w:r w:rsidRPr="001D2264">
        <w:rPr>
          <w:rFonts w:ascii="Times New Roman" w:hAnsi="Times New Roman" w:cs="Times New Roman"/>
          <w:sz w:val="24"/>
          <w:szCs w:val="24"/>
        </w:rPr>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Карту коррупционных рисков, а также в перечень должностей, которые связаны с коррупционными рисками.  </w:t>
      </w:r>
    </w:p>
    <w:p w14:paraId="04F3698B" w14:textId="77777777" w:rsidR="008E6D60" w:rsidRPr="001D2264" w:rsidRDefault="008E6D60" w:rsidP="001D2264">
      <w:pPr>
        <w:numPr>
          <w:ilvl w:val="0"/>
          <w:numId w:val="7"/>
        </w:numPr>
        <w:spacing w:after="0" w:line="240" w:lineRule="auto"/>
        <w:ind w:hanging="240"/>
        <w:rPr>
          <w:rFonts w:ascii="Times New Roman" w:hAnsi="Times New Roman" w:cs="Times New Roman"/>
          <w:sz w:val="24"/>
          <w:szCs w:val="24"/>
        </w:rPr>
      </w:pPr>
      <w:r w:rsidRPr="001D2264">
        <w:rPr>
          <w:rFonts w:ascii="Times New Roman" w:hAnsi="Times New Roman" w:cs="Times New Roman"/>
          <w:b/>
          <w:sz w:val="24"/>
          <w:szCs w:val="24"/>
        </w:rPr>
        <w:t xml:space="preserve">Порядок внесения изменений </w:t>
      </w:r>
      <w:r w:rsidRPr="001D2264">
        <w:rPr>
          <w:rFonts w:ascii="Times New Roman" w:hAnsi="Times New Roman" w:cs="Times New Roman"/>
          <w:sz w:val="24"/>
          <w:szCs w:val="24"/>
        </w:rPr>
        <w:t xml:space="preserve"> </w:t>
      </w:r>
    </w:p>
    <w:p w14:paraId="0924ACFA"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t xml:space="preserve">Ответственным за актуализацию настоящей Методики является Комиссия.  </w:t>
      </w:r>
    </w:p>
    <w:p w14:paraId="5F0C9E21"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t xml:space="preserve">Инициатор внесения изменений представляет Комиссии обоснование целесообразности их внесения.  </w:t>
      </w:r>
    </w:p>
    <w:p w14:paraId="021B3162"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lastRenderedPageBreak/>
        <w:t xml:space="preserve">Решение о целесообразности внесения изменений в настоящую Методику принимает директор.  </w:t>
      </w:r>
    </w:p>
    <w:p w14:paraId="68422476" w14:textId="77777777" w:rsidR="008E6D60" w:rsidRPr="001D2264" w:rsidRDefault="008E6D60" w:rsidP="001D2264">
      <w:pPr>
        <w:numPr>
          <w:ilvl w:val="1"/>
          <w:numId w:val="7"/>
        </w:numPr>
        <w:spacing w:after="0" w:line="240" w:lineRule="auto"/>
        <w:ind w:right="230" w:hanging="420"/>
        <w:jc w:val="both"/>
        <w:rPr>
          <w:rFonts w:ascii="Times New Roman" w:hAnsi="Times New Roman" w:cs="Times New Roman"/>
          <w:sz w:val="24"/>
          <w:szCs w:val="24"/>
        </w:rPr>
      </w:pPr>
      <w:r w:rsidRPr="001D2264">
        <w:rPr>
          <w:rFonts w:ascii="Times New Roman" w:hAnsi="Times New Roman" w:cs="Times New Roman"/>
          <w:sz w:val="24"/>
          <w:szCs w:val="24"/>
        </w:rPr>
        <w:t xml:space="preserve">Проект изменений, </w:t>
      </w:r>
      <w:r w:rsidRPr="001D2264">
        <w:rPr>
          <w:rFonts w:ascii="Times New Roman" w:hAnsi="Times New Roman" w:cs="Times New Roman"/>
          <w:sz w:val="24"/>
          <w:szCs w:val="24"/>
        </w:rPr>
        <w:tab/>
        <w:t xml:space="preserve">вносимых </w:t>
      </w:r>
      <w:r w:rsidRPr="001D2264">
        <w:rPr>
          <w:rFonts w:ascii="Times New Roman" w:hAnsi="Times New Roman" w:cs="Times New Roman"/>
          <w:sz w:val="24"/>
          <w:szCs w:val="24"/>
        </w:rPr>
        <w:tab/>
        <w:t xml:space="preserve">в </w:t>
      </w:r>
      <w:r w:rsidRPr="001D2264">
        <w:rPr>
          <w:rFonts w:ascii="Times New Roman" w:hAnsi="Times New Roman" w:cs="Times New Roman"/>
          <w:sz w:val="24"/>
          <w:szCs w:val="24"/>
        </w:rPr>
        <w:tab/>
        <w:t xml:space="preserve">настоящую </w:t>
      </w:r>
      <w:r w:rsidRPr="001D2264">
        <w:rPr>
          <w:rFonts w:ascii="Times New Roman" w:hAnsi="Times New Roman" w:cs="Times New Roman"/>
          <w:sz w:val="24"/>
          <w:szCs w:val="24"/>
        </w:rPr>
        <w:tab/>
        <w:t xml:space="preserve">Методику, </w:t>
      </w:r>
      <w:r w:rsidRPr="001D2264">
        <w:rPr>
          <w:rFonts w:ascii="Times New Roman" w:hAnsi="Times New Roman" w:cs="Times New Roman"/>
          <w:sz w:val="24"/>
          <w:szCs w:val="24"/>
        </w:rPr>
        <w:tab/>
        <w:t xml:space="preserve">после </w:t>
      </w:r>
      <w:r w:rsidRPr="001D2264">
        <w:rPr>
          <w:rFonts w:ascii="Times New Roman" w:hAnsi="Times New Roman" w:cs="Times New Roman"/>
          <w:sz w:val="24"/>
          <w:szCs w:val="24"/>
        </w:rPr>
        <w:tab/>
        <w:t xml:space="preserve">оценки </w:t>
      </w:r>
      <w:r w:rsidRPr="001D2264">
        <w:rPr>
          <w:rFonts w:ascii="Times New Roman" w:hAnsi="Times New Roman" w:cs="Times New Roman"/>
          <w:sz w:val="24"/>
          <w:szCs w:val="24"/>
        </w:rPr>
        <w:tab/>
        <w:t xml:space="preserve">их целесообразности проходит процедуру согласования в установленном порядке: </w:t>
      </w:r>
    </w:p>
    <w:p w14:paraId="4C7DB4FC" w14:textId="77777777" w:rsidR="008E6D60" w:rsidRPr="001D2264" w:rsidRDefault="008E6D60" w:rsidP="001D2264">
      <w:pPr>
        <w:numPr>
          <w:ilvl w:val="2"/>
          <w:numId w:val="7"/>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Настоящая  оценки коррупционных рисков (далее – Методика) является локальным нормативным актом и утверждается (либо вводится в действие) приказом директора образовательной организации.  </w:t>
      </w:r>
    </w:p>
    <w:p w14:paraId="0D950A88" w14:textId="77777777" w:rsidR="008E6D60" w:rsidRPr="001D2264" w:rsidRDefault="008E6D60" w:rsidP="001D2264">
      <w:pPr>
        <w:numPr>
          <w:ilvl w:val="2"/>
          <w:numId w:val="7"/>
        </w:numPr>
        <w:spacing w:after="0" w:line="240" w:lineRule="auto"/>
        <w:ind w:right="230" w:hanging="10"/>
        <w:jc w:val="both"/>
        <w:rPr>
          <w:rFonts w:ascii="Times New Roman" w:hAnsi="Times New Roman" w:cs="Times New Roman"/>
          <w:sz w:val="24"/>
          <w:szCs w:val="24"/>
        </w:rPr>
      </w:pPr>
      <w:r w:rsidRPr="001D2264">
        <w:rPr>
          <w:rFonts w:ascii="Times New Roman" w:hAnsi="Times New Roman" w:cs="Times New Roman"/>
          <w:sz w:val="24"/>
          <w:szCs w:val="24"/>
        </w:rPr>
        <w:t xml:space="preserve">Все изменения и дополнения, вносимые в настоящую Методику, оформляются в письменной форме в соответствии действующим законодательством Российской Федерации.  </w:t>
      </w:r>
    </w:p>
    <w:p w14:paraId="29C1B4DC"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8.4..3.  Методика оценки коррупционных рисков принимается на неопределенный срок.  Изменения и дополнения к Методике принимаются в порядке, предусмотренном п.8.4.1. .  </w:t>
      </w:r>
    </w:p>
    <w:p w14:paraId="07443145" w14:textId="77777777" w:rsidR="008E6D60" w:rsidRPr="001D2264" w:rsidRDefault="008E6D60" w:rsidP="001D2264">
      <w:pPr>
        <w:spacing w:after="0" w:line="240" w:lineRule="auto"/>
        <w:ind w:right="230"/>
        <w:rPr>
          <w:rFonts w:ascii="Times New Roman" w:hAnsi="Times New Roman" w:cs="Times New Roman"/>
          <w:sz w:val="24"/>
          <w:szCs w:val="24"/>
        </w:rPr>
      </w:pPr>
      <w:r w:rsidRPr="001D2264">
        <w:rPr>
          <w:rFonts w:ascii="Times New Roman" w:hAnsi="Times New Roman" w:cs="Times New Roman"/>
          <w:sz w:val="24"/>
          <w:szCs w:val="24"/>
        </w:rPr>
        <w:t xml:space="preserve">8.4..4. После принятия Методики (или изменений и дополнений отдельных пунктов и разделов) в новой редакции предыдущая редакция автоматически утрачивает силу. </w:t>
      </w:r>
    </w:p>
    <w:p w14:paraId="5E22D345" w14:textId="77777777" w:rsidR="008E6D60" w:rsidRPr="001D2264" w:rsidRDefault="008E6D60" w:rsidP="001D2264">
      <w:pPr>
        <w:spacing w:after="0" w:line="240" w:lineRule="auto"/>
        <w:ind w:right="176"/>
        <w:jc w:val="right"/>
        <w:rPr>
          <w:rFonts w:ascii="Times New Roman" w:hAnsi="Times New Roman" w:cs="Times New Roman"/>
          <w:sz w:val="24"/>
          <w:szCs w:val="24"/>
        </w:rPr>
      </w:pPr>
      <w:r w:rsidRPr="001D2264">
        <w:rPr>
          <w:rFonts w:ascii="Times New Roman" w:hAnsi="Times New Roman" w:cs="Times New Roman"/>
          <w:sz w:val="24"/>
          <w:szCs w:val="24"/>
        </w:rPr>
        <w:t xml:space="preserve"> </w:t>
      </w:r>
    </w:p>
    <w:p w14:paraId="65B3AC19" w14:textId="77777777" w:rsidR="001D2264" w:rsidRDefault="008E6D60" w:rsidP="001D2264">
      <w:pPr>
        <w:spacing w:after="0" w:line="240" w:lineRule="auto"/>
        <w:ind w:right="222"/>
        <w:jc w:val="right"/>
        <w:rPr>
          <w:rFonts w:ascii="Times New Roman" w:hAnsi="Times New Roman" w:cs="Times New Roman"/>
          <w:sz w:val="24"/>
          <w:szCs w:val="24"/>
        </w:rPr>
      </w:pPr>
      <w:r w:rsidRPr="001D2264">
        <w:rPr>
          <w:rFonts w:ascii="Times New Roman" w:hAnsi="Times New Roman" w:cs="Times New Roman"/>
          <w:sz w:val="24"/>
          <w:szCs w:val="24"/>
        </w:rPr>
        <w:t xml:space="preserve"> </w:t>
      </w:r>
    </w:p>
    <w:p w14:paraId="3BBB6910" w14:textId="77777777" w:rsidR="001D2264" w:rsidRDefault="001D2264" w:rsidP="001D2264">
      <w:pPr>
        <w:spacing w:after="0" w:line="240" w:lineRule="auto"/>
        <w:ind w:right="222"/>
        <w:jc w:val="right"/>
        <w:rPr>
          <w:rFonts w:ascii="Times New Roman" w:hAnsi="Times New Roman" w:cs="Times New Roman"/>
          <w:sz w:val="24"/>
          <w:szCs w:val="24"/>
        </w:rPr>
      </w:pPr>
    </w:p>
    <w:p w14:paraId="4939146E" w14:textId="77777777" w:rsidR="001D2264" w:rsidRDefault="001D2264" w:rsidP="001D2264">
      <w:pPr>
        <w:spacing w:after="0" w:line="240" w:lineRule="auto"/>
        <w:ind w:right="222"/>
        <w:jc w:val="right"/>
        <w:rPr>
          <w:rFonts w:ascii="Times New Roman" w:hAnsi="Times New Roman" w:cs="Times New Roman"/>
          <w:sz w:val="24"/>
          <w:szCs w:val="24"/>
        </w:rPr>
      </w:pPr>
    </w:p>
    <w:p w14:paraId="5EAF8C01" w14:textId="77777777" w:rsidR="001D2264" w:rsidRDefault="001D2264" w:rsidP="001D2264">
      <w:pPr>
        <w:spacing w:after="0" w:line="240" w:lineRule="auto"/>
        <w:ind w:right="222"/>
        <w:jc w:val="right"/>
        <w:rPr>
          <w:rFonts w:ascii="Times New Roman" w:hAnsi="Times New Roman" w:cs="Times New Roman"/>
          <w:sz w:val="24"/>
          <w:szCs w:val="24"/>
        </w:rPr>
      </w:pPr>
    </w:p>
    <w:p w14:paraId="4382C29D" w14:textId="77777777" w:rsidR="001D2264" w:rsidRDefault="001D2264" w:rsidP="001D2264">
      <w:pPr>
        <w:spacing w:after="0" w:line="240" w:lineRule="auto"/>
        <w:ind w:right="222"/>
        <w:jc w:val="right"/>
        <w:rPr>
          <w:rFonts w:ascii="Times New Roman" w:hAnsi="Times New Roman" w:cs="Times New Roman"/>
          <w:sz w:val="24"/>
          <w:szCs w:val="24"/>
        </w:rPr>
      </w:pPr>
    </w:p>
    <w:p w14:paraId="26CE91F2" w14:textId="77777777" w:rsidR="001D2264" w:rsidRDefault="001D2264" w:rsidP="001D2264">
      <w:pPr>
        <w:spacing w:after="0" w:line="240" w:lineRule="auto"/>
        <w:ind w:right="222"/>
        <w:jc w:val="right"/>
        <w:rPr>
          <w:rFonts w:ascii="Times New Roman" w:hAnsi="Times New Roman" w:cs="Times New Roman"/>
          <w:sz w:val="24"/>
          <w:szCs w:val="24"/>
        </w:rPr>
      </w:pPr>
    </w:p>
    <w:p w14:paraId="6B2806D7" w14:textId="77777777" w:rsidR="001D2264" w:rsidRDefault="001D2264" w:rsidP="001D2264">
      <w:pPr>
        <w:spacing w:after="0" w:line="240" w:lineRule="auto"/>
        <w:ind w:right="222"/>
        <w:jc w:val="right"/>
        <w:rPr>
          <w:rFonts w:ascii="Times New Roman" w:hAnsi="Times New Roman" w:cs="Times New Roman"/>
          <w:sz w:val="24"/>
          <w:szCs w:val="24"/>
        </w:rPr>
      </w:pPr>
    </w:p>
    <w:p w14:paraId="56695C35" w14:textId="77777777" w:rsidR="001D2264" w:rsidRDefault="001D2264" w:rsidP="001D2264">
      <w:pPr>
        <w:spacing w:after="0" w:line="240" w:lineRule="auto"/>
        <w:ind w:right="222"/>
        <w:jc w:val="right"/>
        <w:rPr>
          <w:rFonts w:ascii="Times New Roman" w:hAnsi="Times New Roman" w:cs="Times New Roman"/>
          <w:sz w:val="24"/>
          <w:szCs w:val="24"/>
        </w:rPr>
      </w:pPr>
    </w:p>
    <w:p w14:paraId="507EC1B2" w14:textId="77777777" w:rsidR="001D2264" w:rsidRDefault="001D2264" w:rsidP="001D2264">
      <w:pPr>
        <w:spacing w:after="0" w:line="240" w:lineRule="auto"/>
        <w:ind w:right="222"/>
        <w:jc w:val="right"/>
        <w:rPr>
          <w:rFonts w:ascii="Times New Roman" w:hAnsi="Times New Roman" w:cs="Times New Roman"/>
          <w:sz w:val="24"/>
          <w:szCs w:val="24"/>
        </w:rPr>
      </w:pPr>
    </w:p>
    <w:p w14:paraId="1F568709" w14:textId="77777777" w:rsidR="001D2264" w:rsidRDefault="001D2264" w:rsidP="001D2264">
      <w:pPr>
        <w:spacing w:after="0" w:line="240" w:lineRule="auto"/>
        <w:ind w:right="222"/>
        <w:jc w:val="right"/>
        <w:rPr>
          <w:rFonts w:ascii="Times New Roman" w:hAnsi="Times New Roman" w:cs="Times New Roman"/>
          <w:sz w:val="24"/>
          <w:szCs w:val="24"/>
        </w:rPr>
      </w:pPr>
    </w:p>
    <w:p w14:paraId="3C5BB867" w14:textId="77777777" w:rsidR="001D2264" w:rsidRDefault="001D2264" w:rsidP="001D2264">
      <w:pPr>
        <w:spacing w:after="0" w:line="240" w:lineRule="auto"/>
        <w:ind w:right="222"/>
        <w:jc w:val="right"/>
        <w:rPr>
          <w:rFonts w:ascii="Times New Roman" w:hAnsi="Times New Roman" w:cs="Times New Roman"/>
          <w:sz w:val="24"/>
          <w:szCs w:val="24"/>
        </w:rPr>
      </w:pPr>
    </w:p>
    <w:p w14:paraId="081A8928" w14:textId="77777777" w:rsidR="001D2264" w:rsidRDefault="001D2264" w:rsidP="001D2264">
      <w:pPr>
        <w:spacing w:after="0" w:line="240" w:lineRule="auto"/>
        <w:ind w:right="222"/>
        <w:jc w:val="right"/>
        <w:rPr>
          <w:rFonts w:ascii="Times New Roman" w:hAnsi="Times New Roman" w:cs="Times New Roman"/>
          <w:sz w:val="24"/>
          <w:szCs w:val="24"/>
        </w:rPr>
      </w:pPr>
    </w:p>
    <w:p w14:paraId="6066EE9B" w14:textId="77777777" w:rsidR="001D2264" w:rsidRDefault="001D2264" w:rsidP="001D2264">
      <w:pPr>
        <w:spacing w:after="0" w:line="240" w:lineRule="auto"/>
        <w:ind w:right="222"/>
        <w:jc w:val="right"/>
        <w:rPr>
          <w:rFonts w:ascii="Times New Roman" w:hAnsi="Times New Roman" w:cs="Times New Roman"/>
          <w:sz w:val="24"/>
          <w:szCs w:val="24"/>
        </w:rPr>
      </w:pPr>
    </w:p>
    <w:p w14:paraId="162D7D21" w14:textId="77777777" w:rsidR="001D2264" w:rsidRDefault="001D2264" w:rsidP="001D2264">
      <w:pPr>
        <w:spacing w:after="0" w:line="240" w:lineRule="auto"/>
        <w:ind w:right="222"/>
        <w:jc w:val="right"/>
        <w:rPr>
          <w:rFonts w:ascii="Times New Roman" w:hAnsi="Times New Roman" w:cs="Times New Roman"/>
          <w:sz w:val="24"/>
          <w:szCs w:val="24"/>
        </w:rPr>
      </w:pPr>
    </w:p>
    <w:p w14:paraId="53BD5D9B" w14:textId="77777777" w:rsidR="001D2264" w:rsidRDefault="001D2264" w:rsidP="001D2264">
      <w:pPr>
        <w:spacing w:after="0" w:line="240" w:lineRule="auto"/>
        <w:ind w:right="222"/>
        <w:jc w:val="right"/>
        <w:rPr>
          <w:rFonts w:ascii="Times New Roman" w:hAnsi="Times New Roman" w:cs="Times New Roman"/>
          <w:sz w:val="24"/>
          <w:szCs w:val="24"/>
        </w:rPr>
      </w:pPr>
    </w:p>
    <w:p w14:paraId="42714CFE" w14:textId="77777777" w:rsidR="001D2264" w:rsidRDefault="001D2264" w:rsidP="001D2264">
      <w:pPr>
        <w:spacing w:after="0" w:line="240" w:lineRule="auto"/>
        <w:ind w:right="222"/>
        <w:jc w:val="right"/>
        <w:rPr>
          <w:rFonts w:ascii="Times New Roman" w:hAnsi="Times New Roman" w:cs="Times New Roman"/>
          <w:sz w:val="24"/>
          <w:szCs w:val="24"/>
        </w:rPr>
      </w:pPr>
    </w:p>
    <w:p w14:paraId="11C3FC89" w14:textId="77777777" w:rsidR="001D2264" w:rsidRDefault="001D2264" w:rsidP="001D2264">
      <w:pPr>
        <w:spacing w:after="0" w:line="240" w:lineRule="auto"/>
        <w:ind w:right="222"/>
        <w:jc w:val="right"/>
        <w:rPr>
          <w:rFonts w:ascii="Times New Roman" w:hAnsi="Times New Roman" w:cs="Times New Roman"/>
          <w:sz w:val="24"/>
          <w:szCs w:val="24"/>
        </w:rPr>
      </w:pPr>
    </w:p>
    <w:p w14:paraId="0CD78D90" w14:textId="77777777" w:rsidR="001D2264" w:rsidRDefault="001D2264" w:rsidP="001D2264">
      <w:pPr>
        <w:spacing w:after="0" w:line="240" w:lineRule="auto"/>
        <w:ind w:right="222"/>
        <w:jc w:val="right"/>
        <w:rPr>
          <w:rFonts w:ascii="Times New Roman" w:hAnsi="Times New Roman" w:cs="Times New Roman"/>
          <w:sz w:val="24"/>
          <w:szCs w:val="24"/>
        </w:rPr>
      </w:pPr>
    </w:p>
    <w:p w14:paraId="786E57D4" w14:textId="77777777" w:rsidR="001D2264" w:rsidRDefault="001D2264" w:rsidP="001D2264">
      <w:pPr>
        <w:spacing w:after="0" w:line="240" w:lineRule="auto"/>
        <w:ind w:right="222"/>
        <w:jc w:val="right"/>
        <w:rPr>
          <w:rFonts w:ascii="Times New Roman" w:hAnsi="Times New Roman" w:cs="Times New Roman"/>
          <w:sz w:val="24"/>
          <w:szCs w:val="24"/>
        </w:rPr>
      </w:pPr>
    </w:p>
    <w:p w14:paraId="0B57AE68" w14:textId="77777777" w:rsidR="001D2264" w:rsidRDefault="001D2264" w:rsidP="001D2264">
      <w:pPr>
        <w:spacing w:after="0" w:line="240" w:lineRule="auto"/>
        <w:ind w:right="222"/>
        <w:jc w:val="right"/>
        <w:rPr>
          <w:rFonts w:ascii="Times New Roman" w:hAnsi="Times New Roman" w:cs="Times New Roman"/>
          <w:sz w:val="24"/>
          <w:szCs w:val="24"/>
        </w:rPr>
      </w:pPr>
    </w:p>
    <w:p w14:paraId="1E9A6078" w14:textId="77777777" w:rsidR="001D2264" w:rsidRDefault="001D2264" w:rsidP="001D2264">
      <w:pPr>
        <w:spacing w:after="0" w:line="240" w:lineRule="auto"/>
        <w:ind w:right="222"/>
        <w:jc w:val="right"/>
        <w:rPr>
          <w:rFonts w:ascii="Times New Roman" w:hAnsi="Times New Roman" w:cs="Times New Roman"/>
          <w:sz w:val="24"/>
          <w:szCs w:val="24"/>
        </w:rPr>
      </w:pPr>
    </w:p>
    <w:p w14:paraId="22B1DDCF" w14:textId="77777777" w:rsidR="001D2264" w:rsidRDefault="001D2264" w:rsidP="001D2264">
      <w:pPr>
        <w:spacing w:after="0" w:line="240" w:lineRule="auto"/>
        <w:ind w:right="222"/>
        <w:jc w:val="right"/>
        <w:rPr>
          <w:rFonts w:ascii="Times New Roman" w:hAnsi="Times New Roman" w:cs="Times New Roman"/>
          <w:sz w:val="24"/>
          <w:szCs w:val="24"/>
        </w:rPr>
      </w:pPr>
    </w:p>
    <w:p w14:paraId="6AD71C9C" w14:textId="77777777" w:rsidR="001D2264" w:rsidRDefault="001D2264" w:rsidP="001D2264">
      <w:pPr>
        <w:spacing w:after="0" w:line="240" w:lineRule="auto"/>
        <w:ind w:right="222"/>
        <w:jc w:val="right"/>
        <w:rPr>
          <w:rFonts w:ascii="Times New Roman" w:hAnsi="Times New Roman" w:cs="Times New Roman"/>
          <w:sz w:val="24"/>
          <w:szCs w:val="24"/>
        </w:rPr>
      </w:pPr>
    </w:p>
    <w:p w14:paraId="70454C70" w14:textId="77777777" w:rsidR="001D2264" w:rsidRDefault="001D2264" w:rsidP="001D2264">
      <w:pPr>
        <w:spacing w:after="0" w:line="240" w:lineRule="auto"/>
        <w:ind w:right="222"/>
        <w:jc w:val="right"/>
        <w:rPr>
          <w:rFonts w:ascii="Times New Roman" w:hAnsi="Times New Roman" w:cs="Times New Roman"/>
          <w:sz w:val="24"/>
          <w:szCs w:val="24"/>
        </w:rPr>
      </w:pPr>
    </w:p>
    <w:p w14:paraId="627204F4" w14:textId="77777777" w:rsidR="001D2264" w:rsidRDefault="001D2264" w:rsidP="001D2264">
      <w:pPr>
        <w:spacing w:after="0" w:line="240" w:lineRule="auto"/>
        <w:ind w:right="222"/>
        <w:jc w:val="right"/>
        <w:rPr>
          <w:rFonts w:ascii="Times New Roman" w:hAnsi="Times New Roman" w:cs="Times New Roman"/>
          <w:sz w:val="24"/>
          <w:szCs w:val="24"/>
        </w:rPr>
      </w:pPr>
    </w:p>
    <w:p w14:paraId="4786F800" w14:textId="77777777" w:rsidR="001D2264" w:rsidRDefault="001D2264" w:rsidP="001D2264">
      <w:pPr>
        <w:spacing w:after="0" w:line="240" w:lineRule="auto"/>
        <w:ind w:right="222"/>
        <w:jc w:val="right"/>
        <w:rPr>
          <w:rFonts w:ascii="Times New Roman" w:hAnsi="Times New Roman" w:cs="Times New Roman"/>
          <w:sz w:val="24"/>
          <w:szCs w:val="24"/>
        </w:rPr>
      </w:pPr>
    </w:p>
    <w:p w14:paraId="2D7D7283" w14:textId="77777777" w:rsidR="001D2264" w:rsidRDefault="001D2264" w:rsidP="001D2264">
      <w:pPr>
        <w:spacing w:after="0" w:line="240" w:lineRule="auto"/>
        <w:ind w:right="222"/>
        <w:jc w:val="right"/>
        <w:rPr>
          <w:rFonts w:ascii="Times New Roman" w:hAnsi="Times New Roman" w:cs="Times New Roman"/>
          <w:sz w:val="24"/>
          <w:szCs w:val="24"/>
        </w:rPr>
      </w:pPr>
    </w:p>
    <w:p w14:paraId="27A1437E" w14:textId="77777777" w:rsidR="001D2264" w:rsidRDefault="001D2264" w:rsidP="001D2264">
      <w:pPr>
        <w:spacing w:after="0" w:line="240" w:lineRule="auto"/>
        <w:ind w:right="222"/>
        <w:jc w:val="right"/>
        <w:rPr>
          <w:rFonts w:ascii="Times New Roman" w:hAnsi="Times New Roman" w:cs="Times New Roman"/>
          <w:sz w:val="24"/>
          <w:szCs w:val="24"/>
        </w:rPr>
      </w:pPr>
    </w:p>
    <w:p w14:paraId="523A5CF6" w14:textId="77777777" w:rsidR="001D2264" w:rsidRDefault="001D2264" w:rsidP="001D2264">
      <w:pPr>
        <w:spacing w:after="0" w:line="240" w:lineRule="auto"/>
        <w:ind w:right="222"/>
        <w:jc w:val="right"/>
        <w:rPr>
          <w:rFonts w:ascii="Times New Roman" w:hAnsi="Times New Roman" w:cs="Times New Roman"/>
          <w:sz w:val="24"/>
          <w:szCs w:val="24"/>
        </w:rPr>
      </w:pPr>
    </w:p>
    <w:p w14:paraId="25E18761" w14:textId="77777777" w:rsidR="001D2264" w:rsidRDefault="001D2264" w:rsidP="001D2264">
      <w:pPr>
        <w:spacing w:after="0" w:line="240" w:lineRule="auto"/>
        <w:ind w:right="222"/>
        <w:jc w:val="right"/>
        <w:rPr>
          <w:rFonts w:ascii="Times New Roman" w:hAnsi="Times New Roman" w:cs="Times New Roman"/>
          <w:sz w:val="24"/>
          <w:szCs w:val="24"/>
        </w:rPr>
      </w:pPr>
    </w:p>
    <w:p w14:paraId="779EBE8B" w14:textId="77777777" w:rsidR="001D2264" w:rsidRDefault="001D2264" w:rsidP="001D2264">
      <w:pPr>
        <w:spacing w:after="0" w:line="240" w:lineRule="auto"/>
        <w:ind w:right="222"/>
        <w:jc w:val="right"/>
        <w:rPr>
          <w:rFonts w:ascii="Times New Roman" w:hAnsi="Times New Roman" w:cs="Times New Roman"/>
          <w:sz w:val="24"/>
          <w:szCs w:val="24"/>
        </w:rPr>
      </w:pPr>
    </w:p>
    <w:p w14:paraId="5CDB4AE0" w14:textId="77777777" w:rsidR="001D2264" w:rsidRDefault="001D2264" w:rsidP="001D2264">
      <w:pPr>
        <w:spacing w:after="0" w:line="240" w:lineRule="auto"/>
        <w:ind w:right="222"/>
        <w:jc w:val="right"/>
        <w:rPr>
          <w:rFonts w:ascii="Times New Roman" w:hAnsi="Times New Roman" w:cs="Times New Roman"/>
          <w:sz w:val="24"/>
          <w:szCs w:val="24"/>
        </w:rPr>
      </w:pPr>
    </w:p>
    <w:p w14:paraId="644995A4" w14:textId="77777777" w:rsidR="001D2264" w:rsidRDefault="001D2264" w:rsidP="001D2264">
      <w:pPr>
        <w:spacing w:after="0" w:line="240" w:lineRule="auto"/>
        <w:ind w:right="222"/>
        <w:jc w:val="right"/>
        <w:rPr>
          <w:rFonts w:ascii="Times New Roman" w:hAnsi="Times New Roman" w:cs="Times New Roman"/>
          <w:sz w:val="24"/>
          <w:szCs w:val="24"/>
        </w:rPr>
      </w:pPr>
    </w:p>
    <w:p w14:paraId="42CCC37B" w14:textId="77777777" w:rsidR="001D2264" w:rsidRDefault="001D2264" w:rsidP="001D2264">
      <w:pPr>
        <w:spacing w:after="0" w:line="240" w:lineRule="auto"/>
        <w:ind w:right="222"/>
        <w:jc w:val="right"/>
        <w:rPr>
          <w:rFonts w:ascii="Times New Roman" w:hAnsi="Times New Roman" w:cs="Times New Roman"/>
          <w:sz w:val="24"/>
          <w:szCs w:val="24"/>
        </w:rPr>
      </w:pPr>
    </w:p>
    <w:p w14:paraId="36B9200A" w14:textId="77777777" w:rsidR="001D2264" w:rsidRDefault="001D2264" w:rsidP="001D2264">
      <w:pPr>
        <w:spacing w:after="0" w:line="240" w:lineRule="auto"/>
        <w:ind w:right="222"/>
        <w:jc w:val="right"/>
        <w:rPr>
          <w:rFonts w:ascii="Times New Roman" w:hAnsi="Times New Roman" w:cs="Times New Roman"/>
          <w:sz w:val="24"/>
          <w:szCs w:val="24"/>
        </w:rPr>
      </w:pPr>
    </w:p>
    <w:p w14:paraId="15FB17D2" w14:textId="77777777" w:rsidR="001D2264" w:rsidRDefault="001D2264" w:rsidP="001D2264">
      <w:pPr>
        <w:spacing w:after="0" w:line="240" w:lineRule="auto"/>
        <w:ind w:right="222"/>
        <w:jc w:val="right"/>
        <w:rPr>
          <w:rFonts w:ascii="Times New Roman" w:hAnsi="Times New Roman" w:cs="Times New Roman"/>
          <w:sz w:val="24"/>
          <w:szCs w:val="24"/>
        </w:rPr>
      </w:pPr>
    </w:p>
    <w:p w14:paraId="53DA5D52" w14:textId="77777777" w:rsidR="001D2264" w:rsidRDefault="001D2264" w:rsidP="001D2264">
      <w:pPr>
        <w:spacing w:after="0" w:line="240" w:lineRule="auto"/>
        <w:ind w:right="222"/>
        <w:jc w:val="right"/>
        <w:rPr>
          <w:rFonts w:ascii="Times New Roman" w:hAnsi="Times New Roman" w:cs="Times New Roman"/>
          <w:sz w:val="24"/>
          <w:szCs w:val="24"/>
        </w:rPr>
      </w:pPr>
    </w:p>
    <w:p w14:paraId="2299BFDD" w14:textId="77777777" w:rsidR="001D2264" w:rsidRDefault="001D2264" w:rsidP="001D2264">
      <w:pPr>
        <w:spacing w:after="0" w:line="240" w:lineRule="auto"/>
        <w:ind w:right="222"/>
        <w:jc w:val="right"/>
        <w:rPr>
          <w:rFonts w:ascii="Times New Roman" w:hAnsi="Times New Roman" w:cs="Times New Roman"/>
          <w:sz w:val="24"/>
          <w:szCs w:val="24"/>
        </w:rPr>
      </w:pPr>
    </w:p>
    <w:p w14:paraId="789CCB55" w14:textId="77777777" w:rsidR="001D2264" w:rsidRDefault="001D2264" w:rsidP="001D2264">
      <w:pPr>
        <w:spacing w:after="0" w:line="240" w:lineRule="auto"/>
        <w:ind w:right="222"/>
        <w:jc w:val="right"/>
        <w:rPr>
          <w:rFonts w:ascii="Times New Roman" w:hAnsi="Times New Roman" w:cs="Times New Roman"/>
          <w:sz w:val="24"/>
          <w:szCs w:val="24"/>
        </w:rPr>
      </w:pPr>
    </w:p>
    <w:p w14:paraId="2E249261" w14:textId="77777777" w:rsidR="001D2264" w:rsidRDefault="001D2264" w:rsidP="001D2264">
      <w:pPr>
        <w:spacing w:after="0" w:line="240" w:lineRule="auto"/>
        <w:ind w:right="222"/>
        <w:jc w:val="right"/>
        <w:rPr>
          <w:rFonts w:ascii="Times New Roman" w:hAnsi="Times New Roman" w:cs="Times New Roman"/>
          <w:sz w:val="24"/>
          <w:szCs w:val="24"/>
        </w:rPr>
      </w:pPr>
    </w:p>
    <w:p w14:paraId="2B162262" w14:textId="77777777" w:rsidR="001D2264" w:rsidRDefault="001D2264" w:rsidP="001D2264">
      <w:pPr>
        <w:spacing w:after="0" w:line="240" w:lineRule="auto"/>
        <w:ind w:right="222"/>
        <w:jc w:val="right"/>
        <w:rPr>
          <w:rFonts w:ascii="Times New Roman" w:hAnsi="Times New Roman" w:cs="Times New Roman"/>
          <w:sz w:val="24"/>
          <w:szCs w:val="24"/>
        </w:rPr>
      </w:pPr>
    </w:p>
    <w:p w14:paraId="790FE889" w14:textId="4C105EEA" w:rsidR="008E6D60" w:rsidRPr="001D2264" w:rsidRDefault="008E6D60" w:rsidP="001D2264">
      <w:pPr>
        <w:spacing w:after="0" w:line="240" w:lineRule="auto"/>
        <w:ind w:right="222"/>
        <w:jc w:val="right"/>
        <w:rPr>
          <w:rFonts w:ascii="Times New Roman" w:hAnsi="Times New Roman" w:cs="Times New Roman"/>
          <w:sz w:val="24"/>
          <w:szCs w:val="24"/>
        </w:rPr>
      </w:pPr>
      <w:r w:rsidRPr="001D2264">
        <w:rPr>
          <w:rFonts w:ascii="Times New Roman" w:hAnsi="Times New Roman" w:cs="Times New Roman"/>
          <w:i/>
          <w:sz w:val="24"/>
          <w:szCs w:val="24"/>
        </w:rPr>
        <w:t xml:space="preserve">Приложение №1  к Методике оценки коррупционных рисков </w:t>
      </w:r>
    </w:p>
    <w:p w14:paraId="7258D43D" w14:textId="77777777" w:rsidR="008E6D60" w:rsidRPr="001D2264" w:rsidRDefault="008E6D60" w:rsidP="001D2264">
      <w:pPr>
        <w:spacing w:after="0" w:line="240" w:lineRule="auto"/>
        <w:ind w:right="178"/>
        <w:jc w:val="center"/>
        <w:rPr>
          <w:rFonts w:ascii="Times New Roman" w:hAnsi="Times New Roman" w:cs="Times New Roman"/>
          <w:sz w:val="24"/>
          <w:szCs w:val="24"/>
        </w:rPr>
      </w:pPr>
      <w:r w:rsidRPr="001D2264">
        <w:rPr>
          <w:rFonts w:ascii="Times New Roman" w:hAnsi="Times New Roman" w:cs="Times New Roman"/>
          <w:b/>
          <w:sz w:val="24"/>
          <w:szCs w:val="24"/>
        </w:rPr>
        <w:t xml:space="preserve"> </w:t>
      </w:r>
    </w:p>
    <w:p w14:paraId="54D32DC2" w14:textId="77777777" w:rsidR="008E6D60" w:rsidRPr="001D2264" w:rsidRDefault="008E6D60" w:rsidP="001D2264">
      <w:pPr>
        <w:pStyle w:val="1"/>
        <w:spacing w:after="0" w:line="240" w:lineRule="auto"/>
        <w:jc w:val="center"/>
        <w:rPr>
          <w:szCs w:val="24"/>
        </w:rPr>
      </w:pPr>
      <w:r w:rsidRPr="001D2264">
        <w:rPr>
          <w:b/>
          <w:i w:val="0"/>
          <w:szCs w:val="24"/>
        </w:rPr>
        <w:t>Перечень коррупционно-опасных функций</w:t>
      </w:r>
      <w:r w:rsidRPr="001D2264">
        <w:rPr>
          <w:szCs w:val="24"/>
        </w:rPr>
        <w:t xml:space="preserve"> </w:t>
      </w:r>
    </w:p>
    <w:p w14:paraId="448F4038" w14:textId="77777777" w:rsidR="008E6D60" w:rsidRPr="001D2264" w:rsidRDefault="008E6D60" w:rsidP="001D2264">
      <w:pPr>
        <w:spacing w:after="0" w:line="240" w:lineRule="auto"/>
        <w:ind w:right="176"/>
        <w:jc w:val="right"/>
        <w:rPr>
          <w:rFonts w:ascii="Times New Roman" w:hAnsi="Times New Roman" w:cs="Times New Roman"/>
          <w:sz w:val="24"/>
          <w:szCs w:val="24"/>
        </w:rPr>
      </w:pPr>
      <w:r w:rsidRPr="001D2264">
        <w:rPr>
          <w:rFonts w:ascii="Times New Roman" w:hAnsi="Times New Roman" w:cs="Times New Roman"/>
          <w:i/>
          <w:sz w:val="24"/>
          <w:szCs w:val="24"/>
        </w:rPr>
        <w:t xml:space="preserve"> </w:t>
      </w:r>
    </w:p>
    <w:tbl>
      <w:tblPr>
        <w:tblW w:w="9784" w:type="dxa"/>
        <w:tblInd w:w="-283" w:type="dxa"/>
        <w:tblCellMar>
          <w:top w:w="7" w:type="dxa"/>
          <w:right w:w="62" w:type="dxa"/>
        </w:tblCellMar>
        <w:tblLook w:val="04A0" w:firstRow="1" w:lastRow="0" w:firstColumn="1" w:lastColumn="0" w:noHBand="0" w:noVBand="1"/>
      </w:tblPr>
      <w:tblGrid>
        <w:gridCol w:w="558"/>
        <w:gridCol w:w="2787"/>
        <w:gridCol w:w="6439"/>
      </w:tblGrid>
      <w:tr w:rsidR="008E6D60" w:rsidRPr="001D2264" w14:paraId="616AED5A" w14:textId="77777777" w:rsidTr="00080862">
        <w:trPr>
          <w:trHeight w:val="194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69F8EE4" w14:textId="77777777" w:rsidR="008E6D60" w:rsidRPr="001D2264" w:rsidRDefault="008E6D60" w:rsidP="001D2264">
            <w:pPr>
              <w:spacing w:after="0" w:line="240" w:lineRule="auto"/>
              <w:ind w:left="29"/>
              <w:rPr>
                <w:rFonts w:ascii="Times New Roman" w:hAnsi="Times New Roman" w:cs="Times New Roman"/>
                <w:sz w:val="24"/>
                <w:szCs w:val="24"/>
              </w:rPr>
            </w:pPr>
            <w:r w:rsidRPr="001D2264">
              <w:rPr>
                <w:rFonts w:ascii="Times New Roman" w:hAnsi="Times New Roman" w:cs="Times New Roman"/>
                <w:sz w:val="24"/>
                <w:szCs w:val="24"/>
              </w:rPr>
              <w:t xml:space="preserve">№ </w:t>
            </w:r>
          </w:p>
          <w:p w14:paraId="7239A5E7" w14:textId="77777777" w:rsidR="008E6D60" w:rsidRPr="001D2264" w:rsidRDefault="008E6D60" w:rsidP="001D2264">
            <w:pPr>
              <w:spacing w:after="0" w:line="240" w:lineRule="auto"/>
              <w:ind w:left="12"/>
              <w:rPr>
                <w:rFonts w:ascii="Times New Roman" w:hAnsi="Times New Roman" w:cs="Times New Roman"/>
                <w:sz w:val="24"/>
                <w:szCs w:val="24"/>
              </w:rPr>
            </w:pPr>
            <w:r w:rsidRPr="001D2264">
              <w:rPr>
                <w:rFonts w:ascii="Times New Roman" w:hAnsi="Times New Roman" w:cs="Times New Roman"/>
                <w:sz w:val="24"/>
                <w:szCs w:val="24"/>
              </w:rPr>
              <w:t xml:space="preserve">п/п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289E9065"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Зоны повышенного </w:t>
            </w:r>
          </w:p>
          <w:p w14:paraId="661647B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коррупционного риска </w:t>
            </w:r>
          </w:p>
          <w:p w14:paraId="7FCAD75A" w14:textId="77777777" w:rsidR="008E6D60" w:rsidRPr="001D2264" w:rsidRDefault="008E6D60" w:rsidP="001D2264">
            <w:pPr>
              <w:spacing w:after="0" w:line="240" w:lineRule="auto"/>
              <w:ind w:left="19" w:right="71" w:firstLine="125"/>
              <w:rPr>
                <w:rFonts w:ascii="Times New Roman" w:hAnsi="Times New Roman" w:cs="Times New Roman"/>
                <w:sz w:val="24"/>
                <w:szCs w:val="24"/>
              </w:rPr>
            </w:pPr>
            <w:r w:rsidRPr="001D2264">
              <w:rPr>
                <w:rFonts w:ascii="Times New Roman" w:hAnsi="Times New Roman" w:cs="Times New Roman"/>
                <w:sz w:val="24"/>
                <w:szCs w:val="24"/>
              </w:rPr>
              <w:t xml:space="preserve">(коррупционноопасные  функции и полномочия)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23B492A8" w14:textId="77777777" w:rsidR="008E6D60" w:rsidRPr="001D2264" w:rsidRDefault="008E6D60" w:rsidP="001D2264">
            <w:pPr>
              <w:spacing w:after="0" w:line="240" w:lineRule="auto"/>
              <w:ind w:right="49"/>
              <w:jc w:val="center"/>
              <w:rPr>
                <w:rFonts w:ascii="Times New Roman" w:hAnsi="Times New Roman" w:cs="Times New Roman"/>
                <w:sz w:val="24"/>
                <w:szCs w:val="24"/>
              </w:rPr>
            </w:pPr>
            <w:r w:rsidRPr="001D2264">
              <w:rPr>
                <w:rFonts w:ascii="Times New Roman" w:hAnsi="Times New Roman" w:cs="Times New Roman"/>
                <w:sz w:val="24"/>
                <w:szCs w:val="24"/>
              </w:rPr>
              <w:t xml:space="preserve">Типовые ситуации </w:t>
            </w:r>
          </w:p>
        </w:tc>
      </w:tr>
      <w:tr w:rsidR="008E6D60" w:rsidRPr="001D2264" w14:paraId="6A1808DA" w14:textId="77777777" w:rsidTr="0008086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E2089FC"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1.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215A5ECB"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Организация деятельности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22F347D9"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личное заинтересованности </w:t>
            </w:r>
          </w:p>
        </w:tc>
      </w:tr>
      <w:tr w:rsidR="008E6D60" w:rsidRPr="001D2264" w14:paraId="4B220C80" w14:textId="77777777" w:rsidTr="00080862">
        <w:trPr>
          <w:trHeight w:val="194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71875CD"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2.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06C14CF"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Прием  на работу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0D673327" w14:textId="77777777" w:rsidR="008E6D60" w:rsidRPr="001D2264" w:rsidRDefault="008E6D60" w:rsidP="001D2264">
            <w:pPr>
              <w:spacing w:after="0" w:line="240" w:lineRule="auto"/>
              <w:ind w:right="9"/>
              <w:rPr>
                <w:rFonts w:ascii="Times New Roman" w:hAnsi="Times New Roman" w:cs="Times New Roman"/>
                <w:sz w:val="24"/>
                <w:szCs w:val="24"/>
              </w:rPr>
            </w:pPr>
            <w:r w:rsidRPr="001D2264">
              <w:rPr>
                <w:rFonts w:ascii="Times New Roman" w:hAnsi="Times New Roman" w:cs="Times New Roman"/>
                <w:sz w:val="24"/>
                <w:szCs w:val="24"/>
              </w:rPr>
              <w:t xml:space="preserve">Предоставление не предусмотренных законом преимуществ (протекционизм, семейственность)  для поступления на работу в  образовательную организацию, при разработке графика работы, графика отпусков, режима труда и отдыха работников. Требование от физических и юридических лиц информации, предоставление которой не предусмотрено действующим законодательством. </w:t>
            </w:r>
          </w:p>
        </w:tc>
      </w:tr>
      <w:tr w:rsidR="008E6D60" w:rsidRPr="001D2264" w14:paraId="2C43CE05" w14:textId="77777777" w:rsidTr="0008086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4466037"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3.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AE61664"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Расписание и режим работы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77F5D045" w14:textId="77777777" w:rsidR="008E6D60" w:rsidRPr="001D2264" w:rsidRDefault="008E6D60" w:rsidP="001D2264">
            <w:pPr>
              <w:spacing w:after="0" w:line="240" w:lineRule="auto"/>
              <w:ind w:right="318"/>
              <w:rPr>
                <w:rFonts w:ascii="Times New Roman" w:hAnsi="Times New Roman" w:cs="Times New Roman"/>
                <w:sz w:val="24"/>
                <w:szCs w:val="24"/>
              </w:rPr>
            </w:pPr>
            <w:r w:rsidRPr="001D2264">
              <w:rPr>
                <w:rFonts w:ascii="Times New Roman" w:hAnsi="Times New Roman" w:cs="Times New Roman"/>
                <w:sz w:val="24"/>
                <w:szCs w:val="24"/>
              </w:rPr>
              <w:t xml:space="preserve">Составление удобного расписания работников в зависимости от личных предпочтений или взяток директору, заместителям директора или заведующему структурным подразделением «Детский сад «Ладушки». </w:t>
            </w:r>
          </w:p>
        </w:tc>
      </w:tr>
      <w:tr w:rsidR="008E6D60" w:rsidRPr="001D2264" w14:paraId="65CDFE28" w14:textId="77777777" w:rsidTr="00080862">
        <w:trPr>
          <w:trHeight w:val="277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0435F79"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4.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73B26DA2"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Предоставление сведений о доходах, имуществе и обязательствах имущественного характера руководителем  образовательной организации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1F24E766"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Сокрытие сведений о доходах </w:t>
            </w:r>
          </w:p>
        </w:tc>
      </w:tr>
      <w:tr w:rsidR="008E6D60" w:rsidRPr="001D2264" w14:paraId="5C541E2A" w14:textId="77777777" w:rsidTr="00080862">
        <w:trPr>
          <w:trHeight w:val="28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A9C3706" w14:textId="77777777" w:rsidR="008E6D60" w:rsidRPr="001D2264" w:rsidRDefault="008E6D60" w:rsidP="001D2264">
            <w:pPr>
              <w:spacing w:after="0" w:line="240" w:lineRule="auto"/>
              <w:ind w:right="48"/>
              <w:jc w:val="center"/>
              <w:rPr>
                <w:rFonts w:ascii="Times New Roman" w:hAnsi="Times New Roman" w:cs="Times New Roman"/>
                <w:sz w:val="24"/>
                <w:szCs w:val="24"/>
              </w:rPr>
            </w:pPr>
            <w:r w:rsidRPr="001D2264">
              <w:rPr>
                <w:rFonts w:ascii="Times New Roman" w:hAnsi="Times New Roman" w:cs="Times New Roman"/>
                <w:sz w:val="24"/>
                <w:szCs w:val="24"/>
              </w:rPr>
              <w:t xml:space="preserve">5.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5F7A9A3"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Работа со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49339E7E"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Использование в личных или групповых интересах информации, </w:t>
            </w:r>
          </w:p>
        </w:tc>
      </w:tr>
    </w:tbl>
    <w:p w14:paraId="22161BA8" w14:textId="77777777" w:rsidR="008E6D60" w:rsidRPr="001D2264" w:rsidRDefault="008E6D60" w:rsidP="001D2264">
      <w:pPr>
        <w:spacing w:after="0" w:line="240" w:lineRule="auto"/>
        <w:ind w:left="-1702" w:right="84"/>
        <w:rPr>
          <w:rFonts w:ascii="Times New Roman" w:hAnsi="Times New Roman" w:cs="Times New Roman"/>
          <w:sz w:val="24"/>
          <w:szCs w:val="24"/>
        </w:rPr>
      </w:pPr>
    </w:p>
    <w:tbl>
      <w:tblPr>
        <w:tblW w:w="9784" w:type="dxa"/>
        <w:tblInd w:w="-283" w:type="dxa"/>
        <w:tblCellMar>
          <w:top w:w="7" w:type="dxa"/>
          <w:right w:w="58" w:type="dxa"/>
        </w:tblCellMar>
        <w:tblLook w:val="04A0" w:firstRow="1" w:lastRow="0" w:firstColumn="1" w:lastColumn="0" w:noHBand="0" w:noVBand="1"/>
      </w:tblPr>
      <w:tblGrid>
        <w:gridCol w:w="555"/>
        <w:gridCol w:w="2768"/>
        <w:gridCol w:w="6461"/>
      </w:tblGrid>
      <w:tr w:rsidR="008E6D60" w:rsidRPr="001D2264" w14:paraId="0030597A" w14:textId="77777777" w:rsidTr="00080862">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52FD32C" w14:textId="77777777" w:rsidR="008E6D60" w:rsidRPr="001D2264" w:rsidRDefault="008E6D60" w:rsidP="001D2264">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56C52257"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служебной  информацией, персональными </w:t>
            </w:r>
          </w:p>
          <w:p w14:paraId="63C337E6" w14:textId="77777777" w:rsidR="008E6D60" w:rsidRPr="001D2264" w:rsidRDefault="008E6D60" w:rsidP="001D2264">
            <w:pPr>
              <w:spacing w:after="0" w:line="240" w:lineRule="auto"/>
              <w:ind w:left="962" w:right="956" w:hanging="962"/>
              <w:rPr>
                <w:rFonts w:ascii="Times New Roman" w:hAnsi="Times New Roman" w:cs="Times New Roman"/>
                <w:sz w:val="24"/>
                <w:szCs w:val="24"/>
              </w:rPr>
            </w:pPr>
            <w:r w:rsidRPr="001D2264">
              <w:rPr>
                <w:rFonts w:ascii="Times New Roman" w:hAnsi="Times New Roman" w:cs="Times New Roman"/>
                <w:sz w:val="24"/>
                <w:szCs w:val="24"/>
              </w:rPr>
              <w:t xml:space="preserve">данными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534459A8"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 персональным данным. </w:t>
            </w:r>
          </w:p>
        </w:tc>
      </w:tr>
      <w:tr w:rsidR="008E6D60" w:rsidRPr="001D2264" w14:paraId="076D7103" w14:textId="77777777" w:rsidTr="00080862">
        <w:trPr>
          <w:trHeight w:val="221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9E54FD2" w14:textId="77777777" w:rsidR="008E6D60" w:rsidRPr="001D2264" w:rsidRDefault="008E6D60" w:rsidP="001D2264">
            <w:pPr>
              <w:spacing w:after="0" w:line="240" w:lineRule="auto"/>
              <w:ind w:right="53"/>
              <w:jc w:val="center"/>
              <w:rPr>
                <w:rFonts w:ascii="Times New Roman" w:hAnsi="Times New Roman" w:cs="Times New Roman"/>
                <w:sz w:val="24"/>
                <w:szCs w:val="24"/>
              </w:rPr>
            </w:pPr>
            <w:r w:rsidRPr="001D2264">
              <w:rPr>
                <w:rFonts w:ascii="Times New Roman" w:hAnsi="Times New Roman" w:cs="Times New Roman"/>
                <w:sz w:val="24"/>
                <w:szCs w:val="24"/>
              </w:rPr>
              <w:t xml:space="preserve">6.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4D341577" w14:textId="77777777" w:rsidR="008E6D60" w:rsidRPr="001D2264" w:rsidRDefault="008E6D60" w:rsidP="001D2264">
            <w:pPr>
              <w:spacing w:after="0" w:line="240" w:lineRule="auto"/>
              <w:ind w:right="15"/>
              <w:rPr>
                <w:rFonts w:ascii="Times New Roman" w:hAnsi="Times New Roman" w:cs="Times New Roman"/>
                <w:sz w:val="24"/>
                <w:szCs w:val="24"/>
              </w:rPr>
            </w:pPr>
            <w:r w:rsidRPr="001D2264">
              <w:rPr>
                <w:rFonts w:ascii="Times New Roman" w:hAnsi="Times New Roman" w:cs="Times New Roman"/>
                <w:sz w:val="24"/>
                <w:szCs w:val="24"/>
              </w:rPr>
              <w:t xml:space="preserve">Принятие решений об использовании </w:t>
            </w:r>
          </w:p>
          <w:p w14:paraId="622846DA"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бюджетных </w:t>
            </w:r>
          </w:p>
          <w:p w14:paraId="3E33041E"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средств и средств, от приносящей доход деятельности.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4631D474"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Нецелевое использование бюджетных средств и средств от приносящей доход деятельности. </w:t>
            </w:r>
          </w:p>
          <w:p w14:paraId="00B05304" w14:textId="77777777" w:rsidR="008E6D60" w:rsidRPr="001D2264" w:rsidRDefault="008E6D60" w:rsidP="001D2264">
            <w:pPr>
              <w:spacing w:after="0" w:line="240" w:lineRule="auto"/>
              <w:ind w:left="7"/>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r>
      <w:tr w:rsidR="008E6D60" w:rsidRPr="001D2264" w14:paraId="1BCC64DE" w14:textId="77777777" w:rsidTr="00080862">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C95282E" w14:textId="77777777" w:rsidR="008E6D60" w:rsidRPr="001D2264" w:rsidRDefault="008E6D60" w:rsidP="001D2264">
            <w:pPr>
              <w:spacing w:after="0" w:line="240" w:lineRule="auto"/>
              <w:ind w:right="53"/>
              <w:jc w:val="center"/>
              <w:rPr>
                <w:rFonts w:ascii="Times New Roman" w:hAnsi="Times New Roman" w:cs="Times New Roman"/>
                <w:sz w:val="24"/>
                <w:szCs w:val="24"/>
              </w:rPr>
            </w:pPr>
            <w:r w:rsidRPr="001D2264">
              <w:rPr>
                <w:rFonts w:ascii="Times New Roman" w:hAnsi="Times New Roman" w:cs="Times New Roman"/>
                <w:sz w:val="24"/>
                <w:szCs w:val="24"/>
              </w:rPr>
              <w:lastRenderedPageBreak/>
              <w:t xml:space="preserve">7.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51333282"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Финансовохозяйственная деятельность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3425737D"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Сговор с проверяющими. Сговор с контрагентами. Получение в личное пользование материальных ценностей, подлог документов на проведение процедур (котировки) </w:t>
            </w:r>
          </w:p>
        </w:tc>
      </w:tr>
      <w:tr w:rsidR="008E6D60" w:rsidRPr="001D2264" w14:paraId="4A362CD0" w14:textId="77777777" w:rsidTr="00080862">
        <w:trPr>
          <w:trHeight w:val="718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B46660E" w14:textId="77777777" w:rsidR="008E6D60" w:rsidRPr="001D2264" w:rsidRDefault="008E6D60" w:rsidP="001D2264">
            <w:pPr>
              <w:spacing w:after="0" w:line="240" w:lineRule="auto"/>
              <w:ind w:right="53"/>
              <w:jc w:val="center"/>
              <w:rPr>
                <w:rFonts w:ascii="Times New Roman" w:hAnsi="Times New Roman" w:cs="Times New Roman"/>
                <w:sz w:val="24"/>
                <w:szCs w:val="24"/>
              </w:rPr>
            </w:pPr>
            <w:r w:rsidRPr="001D2264">
              <w:rPr>
                <w:rFonts w:ascii="Times New Roman" w:hAnsi="Times New Roman" w:cs="Times New Roman"/>
                <w:sz w:val="24"/>
                <w:szCs w:val="24"/>
              </w:rPr>
              <w:t xml:space="preserve">8.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26C5CC8D"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Осуществление  закупок, заключение  контрактов и других договоров на поставку товаров, выполнение  работ, оказание  услуг для  образовательной организации.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0D45102C"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Расстановка мнимых приоритетов по предмету, объемам, срокам удовлетворения потребности; определение объема необходимых средств; </w:t>
            </w:r>
          </w:p>
          <w:p w14:paraId="2D8A1E62" w14:textId="77777777" w:rsidR="008E6D60" w:rsidRPr="001D2264" w:rsidRDefault="008E6D60" w:rsidP="001D2264">
            <w:pPr>
              <w:spacing w:after="0" w:line="240" w:lineRule="auto"/>
              <w:ind w:right="220"/>
              <w:rPr>
                <w:rFonts w:ascii="Times New Roman" w:hAnsi="Times New Roman" w:cs="Times New Roman"/>
                <w:sz w:val="24"/>
                <w:szCs w:val="24"/>
              </w:rPr>
            </w:pPr>
            <w:r w:rsidRPr="001D2264">
              <w:rPr>
                <w:rFonts w:ascii="Times New Roman" w:hAnsi="Times New Roman" w:cs="Times New Roman"/>
                <w:sz w:val="24"/>
                <w:szCs w:val="24"/>
              </w:rPr>
              <w:t xml:space="preserve">необоснованное расширение (ограничение) круга возможных поставщиков; необоснованное расширение (сужение) круга  удовлетворяющей потребности  продукции; необоснованное расширение (ограничение) упрощение (усложнение) необходимых условий контракта и оговорок относительно их исполнения; необоснованное завышение (занижение) цены объекта закупок; необоснованное усложнение (упрощение) процедур определения  поставщика; неприемлемые критерии допуска и отбора поставщика, отсутствие или размытый перечень необходимых критериев допуска и отбора;  </w:t>
            </w:r>
          </w:p>
          <w:p w14:paraId="26BC6A7F" w14:textId="77777777" w:rsidR="008E6D60" w:rsidRPr="001D2264" w:rsidRDefault="008E6D60" w:rsidP="001D2264">
            <w:pPr>
              <w:spacing w:after="0" w:line="240" w:lineRule="auto"/>
              <w:ind w:right="192"/>
              <w:rPr>
                <w:rFonts w:ascii="Times New Roman" w:hAnsi="Times New Roman" w:cs="Times New Roman"/>
                <w:sz w:val="24"/>
                <w:szCs w:val="24"/>
              </w:rPr>
            </w:pPr>
            <w:r w:rsidRPr="001D2264">
              <w:rPr>
                <w:rFonts w:ascii="Times New Roman" w:hAnsi="Times New Roman" w:cs="Times New Roman"/>
                <w:sz w:val="24"/>
                <w:szCs w:val="24"/>
              </w:rPr>
              <w:t xml:space="preserve">неадекватный способ выбора размещения заказа по срокам, цене, объему, особенностям объекта закупки,  конкурентоспособности и специфики рынка поставщиков; размещение заказа аврально в конце года (квартала); необоснованное затягивание или ускорение процесса  осуществления закупок; </w:t>
            </w:r>
          </w:p>
          <w:p w14:paraId="254E5C43" w14:textId="77777777" w:rsidR="008E6D60" w:rsidRPr="001D2264" w:rsidRDefault="008E6D60" w:rsidP="001D2264">
            <w:pPr>
              <w:spacing w:after="0" w:line="240" w:lineRule="auto"/>
              <w:ind w:right="66"/>
              <w:rPr>
                <w:rFonts w:ascii="Times New Roman" w:hAnsi="Times New Roman" w:cs="Times New Roman"/>
                <w:sz w:val="24"/>
                <w:szCs w:val="24"/>
              </w:rPr>
            </w:pPr>
            <w:r w:rsidRPr="001D2264">
              <w:rPr>
                <w:rFonts w:ascii="Times New Roman" w:hAnsi="Times New Roman" w:cs="Times New Roman"/>
                <w:sz w:val="24"/>
                <w:szCs w:val="24"/>
              </w:rPr>
              <w:t xml:space="preserve">совершение сделок с нарушением установленного порядка требований закона в личных интересах;  заключение договоров без соблюдения установленной процедуры; отказ от проведения мониторинга цен на товары и услуги; предоставление заведомо ложных сведений о проведении мониторинга цен на товары и услуги. </w:t>
            </w:r>
          </w:p>
        </w:tc>
      </w:tr>
      <w:tr w:rsidR="008E6D60" w:rsidRPr="001D2264" w14:paraId="45213016" w14:textId="77777777" w:rsidTr="00080862">
        <w:trPr>
          <w:trHeight w:val="83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B62036D" w14:textId="77777777" w:rsidR="008E6D60" w:rsidRPr="001D2264" w:rsidRDefault="008E6D60" w:rsidP="001D2264">
            <w:pPr>
              <w:spacing w:after="0" w:line="240" w:lineRule="auto"/>
              <w:ind w:right="53"/>
              <w:jc w:val="center"/>
              <w:rPr>
                <w:rFonts w:ascii="Times New Roman" w:hAnsi="Times New Roman" w:cs="Times New Roman"/>
                <w:sz w:val="24"/>
                <w:szCs w:val="24"/>
              </w:rPr>
            </w:pPr>
            <w:r w:rsidRPr="001D2264">
              <w:rPr>
                <w:rFonts w:ascii="Times New Roman" w:hAnsi="Times New Roman" w:cs="Times New Roman"/>
                <w:sz w:val="24"/>
                <w:szCs w:val="24"/>
              </w:rPr>
              <w:t xml:space="preserve">9.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1A2A3A9A"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Оплата труда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6116DCCB"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Оплата рабочего времени не в полном объеме. Оплата рабочего времени в полном объѐме в случае, когда сотрудник фактически отсутствовал на рабочем месте. </w:t>
            </w:r>
          </w:p>
        </w:tc>
      </w:tr>
      <w:tr w:rsidR="008E6D60" w:rsidRPr="001D2264" w14:paraId="749050C7" w14:textId="77777777" w:rsidTr="00080862">
        <w:trPr>
          <w:trHeight w:val="1390"/>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53E9BC1"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10.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DE9F3D5"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Назначение стимулирующих выплат и вознаграждений работникам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433C1F7A" w14:textId="77777777" w:rsidR="008E6D60" w:rsidRPr="001D2264" w:rsidRDefault="008E6D60" w:rsidP="001D2264">
            <w:pPr>
              <w:spacing w:after="0" w:line="240" w:lineRule="auto"/>
              <w:ind w:right="181"/>
              <w:rPr>
                <w:rFonts w:ascii="Times New Roman" w:hAnsi="Times New Roman" w:cs="Times New Roman"/>
                <w:sz w:val="24"/>
                <w:szCs w:val="24"/>
              </w:rPr>
            </w:pPr>
            <w:r w:rsidRPr="001D2264">
              <w:rPr>
                <w:rFonts w:ascii="Times New Roman" w:hAnsi="Times New Roman" w:cs="Times New Roman"/>
                <w:sz w:val="24"/>
                <w:szCs w:val="24"/>
              </w:rPr>
              <w:t xml:space="preserve">Необъективная оценка деятельности педагогических работников, необоснованное завышение (занижение) размеров выплат стимулирующего характера и вознаграждений.  </w:t>
            </w:r>
          </w:p>
        </w:tc>
      </w:tr>
      <w:tr w:rsidR="008E6D60" w:rsidRPr="001D2264" w14:paraId="46326396" w14:textId="77777777" w:rsidTr="0008086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F77CABE"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10.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11A9BCF5"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Проведение  аттестации  педагогических  работников 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37C2C5FE"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Необъективная оценка деятельности педагогических работников, завышение результативности труда. </w:t>
            </w:r>
          </w:p>
        </w:tc>
      </w:tr>
      <w:tr w:rsidR="008E6D60" w:rsidRPr="001D2264" w14:paraId="47EB5282" w14:textId="77777777" w:rsidTr="00080862">
        <w:trPr>
          <w:trHeight w:val="286"/>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62341D1" w14:textId="77777777" w:rsidR="008E6D60" w:rsidRPr="001D2264" w:rsidRDefault="008E6D60" w:rsidP="001D2264">
            <w:pPr>
              <w:spacing w:after="0" w:line="240" w:lineRule="auto"/>
              <w:rPr>
                <w:rFonts w:ascii="Times New Roman" w:hAnsi="Times New Roman" w:cs="Times New Roman"/>
                <w:sz w:val="24"/>
                <w:szCs w:val="24"/>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1A0BDF9"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специалистов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6EA4EB7F" w14:textId="77777777" w:rsidR="008E6D60" w:rsidRPr="001D2264" w:rsidRDefault="008E6D60" w:rsidP="001D2264">
            <w:pPr>
              <w:spacing w:after="0" w:line="240" w:lineRule="auto"/>
              <w:rPr>
                <w:rFonts w:ascii="Times New Roman" w:hAnsi="Times New Roman" w:cs="Times New Roman"/>
                <w:sz w:val="24"/>
                <w:szCs w:val="24"/>
              </w:rPr>
            </w:pPr>
          </w:p>
        </w:tc>
      </w:tr>
      <w:tr w:rsidR="008E6D60" w:rsidRPr="001D2264" w14:paraId="1D1A1D59" w14:textId="77777777" w:rsidTr="00080862">
        <w:trPr>
          <w:trHeight w:val="194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9C92A4E"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11.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2568CD73"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Списание материальных средств и расходных материалов с бухгалтерского учета.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409E89D2"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Умышленное, досрочное списание материальных средств и расходных материалов  с бухгалтерского учета. Сговор с материально-ответственным лицом. Получение в личное пользование материальных ценностей. </w:t>
            </w:r>
          </w:p>
        </w:tc>
      </w:tr>
      <w:tr w:rsidR="008E6D60" w:rsidRPr="001D2264" w14:paraId="14B54B45" w14:textId="77777777" w:rsidTr="0008086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DE4B3EE"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12.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19D767B6"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Прием пожертвований от граждан и организаций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77B27812"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Сговор с контрагентами, получение наличных денежных средств от контрагента. Нецелевое использование пожертвованных средств. </w:t>
            </w:r>
          </w:p>
        </w:tc>
      </w:tr>
      <w:tr w:rsidR="008E6D60" w:rsidRPr="001D2264" w14:paraId="352749E1" w14:textId="77777777" w:rsidTr="00080862">
        <w:trPr>
          <w:trHeight w:val="111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A154BF2"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lastRenderedPageBreak/>
              <w:t xml:space="preserve">13.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6E0F2707"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Подготовка локальных нормативноправовых актов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56592683"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Разработка и согласование проектов нормативно-правовых актов, содержащих коррупциогенные факторы </w:t>
            </w:r>
          </w:p>
        </w:tc>
      </w:tr>
      <w:tr w:rsidR="008E6D60" w:rsidRPr="001D2264" w14:paraId="30778FB8" w14:textId="77777777" w:rsidTr="00080862">
        <w:trPr>
          <w:trHeight w:val="1942"/>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F4A11DB"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14.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179BE596"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Составление, заполнение документов, справок, отчетности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52C37BF7" w14:textId="77777777" w:rsidR="008E6D60" w:rsidRPr="001D2264" w:rsidRDefault="008E6D60" w:rsidP="001D2264">
            <w:pPr>
              <w:spacing w:after="0" w:line="240" w:lineRule="auto"/>
              <w:ind w:right="16"/>
              <w:rPr>
                <w:rFonts w:ascii="Times New Roman" w:hAnsi="Times New Roman" w:cs="Times New Roman"/>
                <w:sz w:val="24"/>
                <w:szCs w:val="24"/>
              </w:rPr>
            </w:pPr>
            <w:r w:rsidRPr="001D2264">
              <w:rPr>
                <w:rFonts w:ascii="Times New Roman" w:hAnsi="Times New Roman" w:cs="Times New Roman"/>
                <w:sz w:val="24"/>
                <w:szCs w:val="24"/>
              </w:rPr>
              <w:t xml:space="preserve">Искажение, сокрытие или предоставление заведомо ложных  сведений в отчетных документах, справках гражданам, являющихся существенным элементом служебной деятельности. Сокрытие достоверной финансовой и другой информации не выгодной для оценки деятельности  образовательной организации. Сговор с гражданами для выдачи им заведомо ложной информации, для предоставления по месту требования. </w:t>
            </w:r>
          </w:p>
        </w:tc>
      </w:tr>
      <w:tr w:rsidR="008E6D60" w:rsidRPr="001D2264" w14:paraId="6D230556" w14:textId="77777777" w:rsidTr="00080862">
        <w:trPr>
          <w:trHeight w:val="2494"/>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5D14947" w14:textId="77777777" w:rsidR="008E6D60" w:rsidRPr="001D2264" w:rsidRDefault="008E6D60" w:rsidP="001D2264">
            <w:pPr>
              <w:spacing w:after="0" w:line="240" w:lineRule="auto"/>
              <w:ind w:left="24"/>
              <w:rPr>
                <w:rFonts w:ascii="Times New Roman" w:hAnsi="Times New Roman" w:cs="Times New Roman"/>
                <w:sz w:val="24"/>
                <w:szCs w:val="24"/>
              </w:rPr>
            </w:pPr>
            <w:r w:rsidRPr="001D2264">
              <w:rPr>
                <w:rFonts w:ascii="Times New Roman" w:hAnsi="Times New Roman" w:cs="Times New Roman"/>
                <w:sz w:val="24"/>
                <w:szCs w:val="24"/>
              </w:rPr>
              <w:t xml:space="preserve">15.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Pr>
          <w:p w14:paraId="78F514E9"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Информирование общественности через СМИ о проводимых мероприятиях по антикоррупционн ому образованию, просвещению и пропаганде </w:t>
            </w:r>
          </w:p>
        </w:tc>
        <w:tc>
          <w:tcPr>
            <w:tcW w:w="7074" w:type="dxa"/>
            <w:tcBorders>
              <w:top w:val="single" w:sz="4" w:space="0" w:color="000000"/>
              <w:left w:val="single" w:sz="4" w:space="0" w:color="000000"/>
              <w:bottom w:val="single" w:sz="4" w:space="0" w:color="000000"/>
              <w:right w:val="single" w:sz="4" w:space="0" w:color="000000"/>
            </w:tcBorders>
            <w:shd w:val="clear" w:color="auto" w:fill="auto"/>
          </w:tcPr>
          <w:p w14:paraId="6D30330A"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Отсутствие информации об антикоррупционной деятельности  образовательной организации, возможности анонимного информирования учредителей, администрации  образовательной организации, правоохранительных органов, о фактах коррупции со стороны работников. </w:t>
            </w:r>
          </w:p>
        </w:tc>
      </w:tr>
    </w:tbl>
    <w:p w14:paraId="73909413" w14:textId="77777777" w:rsidR="008E6D60" w:rsidRPr="001D2264" w:rsidRDefault="008E6D60" w:rsidP="001D2264">
      <w:pPr>
        <w:spacing w:after="0" w:line="240" w:lineRule="auto"/>
        <w:ind w:right="176"/>
        <w:jc w:val="right"/>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0C8D8308" w14:textId="77777777" w:rsidR="008E6D60" w:rsidRPr="001D2264" w:rsidRDefault="008E6D60" w:rsidP="001D2264">
      <w:pPr>
        <w:spacing w:after="0" w:line="240" w:lineRule="auto"/>
        <w:ind w:right="222"/>
        <w:jc w:val="right"/>
        <w:rPr>
          <w:rFonts w:ascii="Times New Roman" w:hAnsi="Times New Roman" w:cs="Times New Roman"/>
          <w:sz w:val="24"/>
          <w:szCs w:val="24"/>
        </w:rPr>
      </w:pPr>
      <w:r w:rsidRPr="001D2264">
        <w:rPr>
          <w:rFonts w:ascii="Times New Roman" w:hAnsi="Times New Roman" w:cs="Times New Roman"/>
          <w:i/>
          <w:sz w:val="24"/>
          <w:szCs w:val="24"/>
        </w:rPr>
        <w:t xml:space="preserve">Приложение №2  к Методике оценки коррупционных рисков </w:t>
      </w:r>
    </w:p>
    <w:p w14:paraId="2BE89390" w14:textId="77777777" w:rsidR="008E6D60" w:rsidRPr="001D2264" w:rsidRDefault="008E6D60" w:rsidP="001D2264">
      <w:pPr>
        <w:spacing w:after="0" w:line="240" w:lineRule="auto"/>
        <w:ind w:right="176"/>
        <w:jc w:val="right"/>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1471C3FF" w14:textId="77777777" w:rsidR="008E6D60" w:rsidRPr="001D2264" w:rsidRDefault="008E6D60" w:rsidP="001D2264">
      <w:pPr>
        <w:pStyle w:val="1"/>
        <w:spacing w:after="0" w:line="240" w:lineRule="auto"/>
        <w:ind w:left="2309" w:right="0" w:firstLine="0"/>
        <w:jc w:val="left"/>
        <w:rPr>
          <w:szCs w:val="24"/>
        </w:rPr>
      </w:pPr>
      <w:r w:rsidRPr="001D2264">
        <w:rPr>
          <w:rFonts w:eastAsia="Cambria"/>
          <w:b/>
          <w:i w:val="0"/>
          <w:szCs w:val="24"/>
        </w:rPr>
        <w:t xml:space="preserve">Форма карты коррупционных рисков </w:t>
      </w:r>
    </w:p>
    <w:p w14:paraId="6B78C874" w14:textId="77777777" w:rsidR="008E6D60" w:rsidRPr="001D2264" w:rsidRDefault="008E6D60" w:rsidP="001D2264">
      <w:pPr>
        <w:spacing w:after="0" w:line="240" w:lineRule="auto"/>
        <w:ind w:right="181"/>
        <w:jc w:val="center"/>
        <w:rPr>
          <w:rFonts w:ascii="Times New Roman" w:hAnsi="Times New Roman" w:cs="Times New Roman"/>
          <w:sz w:val="24"/>
          <w:szCs w:val="24"/>
        </w:rPr>
      </w:pPr>
      <w:r w:rsidRPr="001D2264">
        <w:rPr>
          <w:rFonts w:ascii="Times New Roman" w:eastAsia="Cambria" w:hAnsi="Times New Roman" w:cs="Times New Roman"/>
          <w:b/>
          <w:sz w:val="24"/>
          <w:szCs w:val="24"/>
        </w:rPr>
        <w:t xml:space="preserve"> </w:t>
      </w:r>
    </w:p>
    <w:tbl>
      <w:tblPr>
        <w:tblW w:w="9604" w:type="dxa"/>
        <w:tblInd w:w="-247" w:type="dxa"/>
        <w:tblCellMar>
          <w:top w:w="7" w:type="dxa"/>
          <w:left w:w="115" w:type="dxa"/>
          <w:right w:w="94" w:type="dxa"/>
        </w:tblCellMar>
        <w:tblLook w:val="04A0" w:firstRow="1" w:lastRow="0" w:firstColumn="1" w:lastColumn="0" w:noHBand="0" w:noVBand="1"/>
      </w:tblPr>
      <w:tblGrid>
        <w:gridCol w:w="1492"/>
        <w:gridCol w:w="2611"/>
        <w:gridCol w:w="2459"/>
        <w:gridCol w:w="3042"/>
      </w:tblGrid>
      <w:tr w:rsidR="008E6D60" w:rsidRPr="001D2264" w14:paraId="55880337" w14:textId="77777777" w:rsidTr="00080862">
        <w:trPr>
          <w:trHeight w:val="166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AEFA89" w14:textId="77777777" w:rsidR="008E6D60" w:rsidRPr="001D2264" w:rsidRDefault="008E6D60" w:rsidP="001D2264">
            <w:pPr>
              <w:spacing w:after="0" w:line="240" w:lineRule="auto"/>
              <w:ind w:right="28"/>
              <w:jc w:val="center"/>
              <w:rPr>
                <w:rFonts w:ascii="Times New Roman" w:hAnsi="Times New Roman" w:cs="Times New Roman"/>
                <w:sz w:val="24"/>
                <w:szCs w:val="24"/>
              </w:rPr>
            </w:pPr>
            <w:r w:rsidRPr="001D2264">
              <w:rPr>
                <w:rFonts w:ascii="Times New Roman" w:hAnsi="Times New Roman" w:cs="Times New Roman"/>
                <w:sz w:val="24"/>
                <w:szCs w:val="24"/>
              </w:rPr>
              <w:t>№ п/п</w:t>
            </w:r>
            <w:r w:rsidRPr="001D2264">
              <w:rPr>
                <w:rFonts w:ascii="Times New Roman" w:hAnsi="Times New Roman" w:cs="Times New Roman"/>
                <w:i/>
                <w:sz w:val="24"/>
                <w:szCs w:val="24"/>
              </w:rPr>
              <w:t xml:space="preserve"> </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3ACE1EEE"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Зоны повышенного коррупционного риска </w:t>
            </w:r>
          </w:p>
          <w:p w14:paraId="10855D0A"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(коррупционноопасные  функции и полномочия)</w:t>
            </w:r>
            <w:r w:rsidRPr="001D2264">
              <w:rPr>
                <w:rFonts w:ascii="Times New Roman" w:hAnsi="Times New Roman" w:cs="Times New Roman"/>
                <w:i/>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74F1488" w14:textId="77777777" w:rsidR="008E6D60" w:rsidRPr="001D2264" w:rsidRDefault="008E6D60" w:rsidP="001D2264">
            <w:pPr>
              <w:spacing w:after="0" w:line="240" w:lineRule="auto"/>
              <w:ind w:right="24"/>
              <w:jc w:val="center"/>
              <w:rPr>
                <w:rFonts w:ascii="Times New Roman" w:hAnsi="Times New Roman" w:cs="Times New Roman"/>
                <w:sz w:val="24"/>
                <w:szCs w:val="24"/>
              </w:rPr>
            </w:pPr>
            <w:r w:rsidRPr="001D2264">
              <w:rPr>
                <w:rFonts w:ascii="Times New Roman" w:hAnsi="Times New Roman" w:cs="Times New Roman"/>
                <w:sz w:val="24"/>
                <w:szCs w:val="24"/>
              </w:rPr>
              <w:t>Типовые ситуации</w:t>
            </w:r>
            <w:r w:rsidRPr="001D2264">
              <w:rPr>
                <w:rFonts w:ascii="Times New Roman" w:hAnsi="Times New Roman" w:cs="Times New Roman"/>
                <w:i/>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D3A5AF"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Меры по управлению коррупционными рисками</w:t>
            </w:r>
            <w:r w:rsidRPr="001D2264">
              <w:rPr>
                <w:rFonts w:ascii="Times New Roman" w:hAnsi="Times New Roman" w:cs="Times New Roman"/>
                <w:i/>
                <w:sz w:val="24"/>
                <w:szCs w:val="24"/>
              </w:rPr>
              <w:t xml:space="preserve"> </w:t>
            </w:r>
          </w:p>
        </w:tc>
      </w:tr>
      <w:tr w:rsidR="008E6D60" w:rsidRPr="001D2264" w14:paraId="532DB4A2" w14:textId="77777777" w:rsidTr="00080862">
        <w:trPr>
          <w:trHeight w:val="286"/>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F02A3F" w14:textId="77777777" w:rsidR="008E6D60" w:rsidRPr="001D2264" w:rsidRDefault="008E6D60" w:rsidP="001D2264">
            <w:pPr>
              <w:spacing w:after="0" w:line="240" w:lineRule="auto"/>
              <w:ind w:left="34"/>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tc>
        <w:tc>
          <w:tcPr>
            <w:tcW w:w="2374" w:type="dxa"/>
            <w:tcBorders>
              <w:top w:val="single" w:sz="4" w:space="0" w:color="000000"/>
              <w:left w:val="single" w:sz="4" w:space="0" w:color="000000"/>
              <w:bottom w:val="single" w:sz="4" w:space="0" w:color="000000"/>
              <w:right w:val="single" w:sz="4" w:space="0" w:color="000000"/>
            </w:tcBorders>
            <w:shd w:val="clear" w:color="auto" w:fill="auto"/>
          </w:tcPr>
          <w:p w14:paraId="6191A7D9" w14:textId="77777777" w:rsidR="008E6D60" w:rsidRPr="001D2264" w:rsidRDefault="008E6D60" w:rsidP="001D2264">
            <w:pPr>
              <w:spacing w:after="0" w:line="240" w:lineRule="auto"/>
              <w:ind w:left="37"/>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BE11E6E" w14:textId="77777777" w:rsidR="008E6D60" w:rsidRPr="001D2264" w:rsidRDefault="008E6D60" w:rsidP="001D2264">
            <w:pPr>
              <w:spacing w:after="0" w:line="240" w:lineRule="auto"/>
              <w:ind w:left="37"/>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6591954" w14:textId="77777777" w:rsidR="008E6D60" w:rsidRPr="001D2264" w:rsidRDefault="008E6D60" w:rsidP="001D2264">
            <w:pPr>
              <w:spacing w:after="0" w:line="240" w:lineRule="auto"/>
              <w:ind w:left="41"/>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tc>
      </w:tr>
    </w:tbl>
    <w:p w14:paraId="1B779447" w14:textId="77777777" w:rsidR="008E6D60" w:rsidRPr="001D2264" w:rsidRDefault="008E6D60" w:rsidP="001D2264">
      <w:pPr>
        <w:spacing w:after="0" w:line="240" w:lineRule="auto"/>
        <w:ind w:right="176"/>
        <w:jc w:val="right"/>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55803112" w14:textId="77777777" w:rsidR="008E6D60" w:rsidRPr="001D2264" w:rsidRDefault="008E6D60" w:rsidP="001D2264">
      <w:pPr>
        <w:pStyle w:val="2"/>
        <w:spacing w:after="0" w:line="240" w:lineRule="auto"/>
        <w:ind w:right="222"/>
        <w:rPr>
          <w:szCs w:val="24"/>
          <w:lang w:val="ru-RU"/>
        </w:rPr>
      </w:pPr>
      <w:r w:rsidRPr="001D2264">
        <w:rPr>
          <w:szCs w:val="24"/>
          <w:lang w:val="ru-RU"/>
        </w:rPr>
        <w:t xml:space="preserve">Приложение №3  к Методике оценки коррупционных рисков </w:t>
      </w:r>
    </w:p>
    <w:p w14:paraId="31E7721B" w14:textId="77777777" w:rsidR="008E6D60" w:rsidRPr="001D2264" w:rsidRDefault="008E6D60" w:rsidP="001D2264">
      <w:pPr>
        <w:spacing w:after="0" w:line="240" w:lineRule="auto"/>
        <w:ind w:right="178"/>
        <w:jc w:val="center"/>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1711453C" w14:textId="77777777" w:rsidR="008E6D60" w:rsidRPr="001D2264" w:rsidRDefault="008E6D60" w:rsidP="001D2264">
      <w:pPr>
        <w:spacing w:after="0" w:line="240" w:lineRule="auto"/>
        <w:ind w:left="984"/>
        <w:rPr>
          <w:rFonts w:ascii="Times New Roman" w:hAnsi="Times New Roman" w:cs="Times New Roman"/>
          <w:sz w:val="24"/>
          <w:szCs w:val="24"/>
        </w:rPr>
      </w:pPr>
      <w:r w:rsidRPr="001D2264">
        <w:rPr>
          <w:rFonts w:ascii="Times New Roman" w:hAnsi="Times New Roman" w:cs="Times New Roman"/>
          <w:b/>
          <w:sz w:val="24"/>
          <w:szCs w:val="24"/>
        </w:rPr>
        <w:t xml:space="preserve">Календарный план мероприятий по оценке коррупционных рисков </w:t>
      </w:r>
    </w:p>
    <w:p w14:paraId="0C99D6F5" w14:textId="77777777" w:rsidR="008E6D60" w:rsidRPr="001D2264" w:rsidRDefault="008E6D60" w:rsidP="001D2264">
      <w:pPr>
        <w:spacing w:after="0" w:line="240" w:lineRule="auto"/>
        <w:ind w:right="181"/>
        <w:jc w:val="center"/>
        <w:rPr>
          <w:rFonts w:ascii="Times New Roman" w:hAnsi="Times New Roman" w:cs="Times New Roman"/>
          <w:sz w:val="24"/>
          <w:szCs w:val="24"/>
        </w:rPr>
      </w:pPr>
      <w:r w:rsidRPr="001D2264">
        <w:rPr>
          <w:rFonts w:ascii="Times New Roman" w:eastAsia="Cambria" w:hAnsi="Times New Roman" w:cs="Times New Roman"/>
          <w:b/>
          <w:sz w:val="24"/>
          <w:szCs w:val="24"/>
        </w:rPr>
        <w:t xml:space="preserve"> </w:t>
      </w:r>
    </w:p>
    <w:tbl>
      <w:tblPr>
        <w:tblW w:w="9566" w:type="dxa"/>
        <w:tblInd w:w="-108" w:type="dxa"/>
        <w:tblCellMar>
          <w:top w:w="53" w:type="dxa"/>
          <w:left w:w="158" w:type="dxa"/>
          <w:right w:w="16" w:type="dxa"/>
        </w:tblCellMar>
        <w:tblLook w:val="04A0" w:firstRow="1" w:lastRow="0" w:firstColumn="1" w:lastColumn="0" w:noHBand="0" w:noVBand="1"/>
      </w:tblPr>
      <w:tblGrid>
        <w:gridCol w:w="660"/>
        <w:gridCol w:w="2933"/>
        <w:gridCol w:w="2328"/>
        <w:gridCol w:w="1833"/>
        <w:gridCol w:w="1812"/>
      </w:tblGrid>
      <w:tr w:rsidR="008E6D60" w:rsidRPr="001D2264" w14:paraId="033EB7FF" w14:textId="77777777" w:rsidTr="00080862">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4D82569" w14:textId="77777777" w:rsidR="008E6D60" w:rsidRPr="001D2264" w:rsidRDefault="008E6D60" w:rsidP="001D2264">
            <w:pPr>
              <w:spacing w:after="0" w:line="240" w:lineRule="auto"/>
              <w:ind w:left="50"/>
              <w:rPr>
                <w:rFonts w:ascii="Times New Roman" w:hAnsi="Times New Roman" w:cs="Times New Roman"/>
                <w:sz w:val="24"/>
                <w:szCs w:val="24"/>
              </w:rPr>
            </w:pPr>
            <w:r w:rsidRPr="001D2264">
              <w:rPr>
                <w:rFonts w:ascii="Times New Roman" w:hAnsi="Times New Roman" w:cs="Times New Roman"/>
                <w:b/>
                <w:sz w:val="24"/>
                <w:szCs w:val="24"/>
              </w:rPr>
              <w:t>№</w:t>
            </w:r>
            <w:r w:rsidRPr="001D2264">
              <w:rPr>
                <w:rFonts w:ascii="Times New Roman" w:hAnsi="Times New Roman" w:cs="Times New Roman"/>
                <w:sz w:val="24"/>
                <w:szCs w:val="24"/>
              </w:rPr>
              <w:t xml:space="preserve"> </w:t>
            </w:r>
          </w:p>
          <w:p w14:paraId="731FEDA8"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b/>
                <w:sz w:val="24"/>
                <w:szCs w:val="24"/>
              </w:rPr>
              <w:t>п/п</w:t>
            </w:r>
            <w:r w:rsidRPr="001D2264">
              <w:rPr>
                <w:rFonts w:ascii="Times New Roman" w:hAnsi="Times New Roman" w:cs="Times New Roman"/>
                <w:sz w:val="24"/>
                <w:szCs w:val="24"/>
              </w:rPr>
              <w:t xml:space="preserve">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AED2EEF"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b/>
                <w:sz w:val="24"/>
                <w:szCs w:val="24"/>
              </w:rPr>
              <w:t>Наименование мероприятия</w:t>
            </w:r>
            <w:r w:rsidRPr="001D2264">
              <w:rPr>
                <w:rFonts w:ascii="Times New Roman" w:hAnsi="Times New Roman" w:cs="Times New Roman"/>
                <w:sz w:val="24"/>
                <w:szCs w:val="24"/>
              </w:rPr>
              <w:t xml:space="preserve"> </w:t>
            </w:r>
          </w:p>
          <w:p w14:paraId="682E45B0" w14:textId="77777777" w:rsidR="008E6D60" w:rsidRPr="001D2264" w:rsidRDefault="008E6D60" w:rsidP="001D2264">
            <w:pPr>
              <w:spacing w:after="0" w:line="240" w:lineRule="auto"/>
              <w:ind w:right="87"/>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523459F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b/>
                <w:sz w:val="24"/>
                <w:szCs w:val="24"/>
              </w:rPr>
              <w:t>Ожидаемый результат</w:t>
            </w:r>
            <w:r w:rsidRPr="001D2264">
              <w:rPr>
                <w:rFonts w:ascii="Times New Roman" w:hAnsi="Times New Roman" w:cs="Times New Roman"/>
                <w:sz w:val="24"/>
                <w:szCs w:val="24"/>
              </w:rPr>
              <w:t xml:space="preserve"> </w:t>
            </w:r>
          </w:p>
          <w:p w14:paraId="3D6D0BB6" w14:textId="77777777" w:rsidR="008E6D60" w:rsidRPr="001D2264" w:rsidRDefault="008E6D60" w:rsidP="001D2264">
            <w:pPr>
              <w:spacing w:after="0" w:line="240" w:lineRule="auto"/>
              <w:ind w:right="149"/>
              <w:jc w:val="center"/>
              <w:rPr>
                <w:rFonts w:ascii="Times New Roman" w:hAnsi="Times New Roman" w:cs="Times New Roman"/>
                <w:sz w:val="24"/>
                <w:szCs w:val="24"/>
              </w:rPr>
            </w:pPr>
            <w:r w:rsidRPr="001D2264">
              <w:rPr>
                <w:rFonts w:ascii="Times New Roman" w:hAnsi="Times New Roman" w:cs="Times New Roman"/>
                <w:b/>
                <w:sz w:val="24"/>
                <w:szCs w:val="24"/>
              </w:rPr>
              <w:t xml:space="preserve">(итоговый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B6725ED" w14:textId="77777777" w:rsidR="008E6D60" w:rsidRPr="001D2264" w:rsidRDefault="008E6D60" w:rsidP="001D2264">
            <w:pPr>
              <w:spacing w:after="0" w:line="240" w:lineRule="auto"/>
              <w:ind w:left="72"/>
              <w:rPr>
                <w:rFonts w:ascii="Times New Roman" w:hAnsi="Times New Roman" w:cs="Times New Roman"/>
                <w:sz w:val="24"/>
                <w:szCs w:val="24"/>
              </w:rPr>
            </w:pPr>
            <w:r w:rsidRPr="001D2264">
              <w:rPr>
                <w:rFonts w:ascii="Times New Roman" w:hAnsi="Times New Roman" w:cs="Times New Roman"/>
                <w:b/>
                <w:sz w:val="24"/>
                <w:szCs w:val="24"/>
              </w:rPr>
              <w:t>Ответственны</w:t>
            </w:r>
          </w:p>
          <w:p w14:paraId="5F26C2A6" w14:textId="77777777" w:rsidR="008E6D60" w:rsidRPr="001D2264" w:rsidRDefault="008E6D60" w:rsidP="001D2264">
            <w:pPr>
              <w:spacing w:after="0" w:line="240" w:lineRule="auto"/>
              <w:ind w:left="72"/>
              <w:jc w:val="center"/>
              <w:rPr>
                <w:rFonts w:ascii="Times New Roman" w:hAnsi="Times New Roman" w:cs="Times New Roman"/>
                <w:sz w:val="24"/>
                <w:szCs w:val="24"/>
              </w:rPr>
            </w:pPr>
            <w:r w:rsidRPr="001D2264">
              <w:rPr>
                <w:rFonts w:ascii="Times New Roman" w:hAnsi="Times New Roman" w:cs="Times New Roman"/>
                <w:b/>
                <w:sz w:val="24"/>
                <w:szCs w:val="24"/>
              </w:rPr>
              <w:t>е лица</w:t>
            </w:r>
            <w:r w:rsidRPr="001D2264">
              <w:rPr>
                <w:rFonts w:ascii="Times New Roman" w:hAnsi="Times New Roman" w:cs="Times New Roman"/>
                <w:sz w:val="24"/>
                <w:szCs w:val="24"/>
              </w:rPr>
              <w:t xml:space="preserve"> </w:t>
            </w:r>
          </w:p>
          <w:p w14:paraId="6D063411" w14:textId="77777777" w:rsidR="008E6D60" w:rsidRPr="001D2264" w:rsidRDefault="008E6D60" w:rsidP="001D2264">
            <w:pPr>
              <w:spacing w:after="0" w:line="240" w:lineRule="auto"/>
              <w:ind w:right="147"/>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208613F" w14:textId="77777777" w:rsidR="008E6D60" w:rsidRPr="001D2264" w:rsidRDefault="008E6D60" w:rsidP="001D2264">
            <w:pPr>
              <w:tabs>
                <w:tab w:val="center" w:pos="746"/>
              </w:tabs>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 </w:t>
            </w:r>
            <w:r w:rsidRPr="001D2264">
              <w:rPr>
                <w:rFonts w:ascii="Times New Roman" w:hAnsi="Times New Roman" w:cs="Times New Roman"/>
                <w:sz w:val="24"/>
                <w:szCs w:val="24"/>
              </w:rPr>
              <w:tab/>
            </w:r>
            <w:r w:rsidRPr="001D2264">
              <w:rPr>
                <w:rFonts w:ascii="Times New Roman" w:hAnsi="Times New Roman" w:cs="Times New Roman"/>
                <w:b/>
                <w:sz w:val="24"/>
                <w:szCs w:val="24"/>
              </w:rPr>
              <w:t xml:space="preserve">Срок </w:t>
            </w:r>
          </w:p>
          <w:p w14:paraId="3687651C" w14:textId="77777777" w:rsidR="008E6D60" w:rsidRPr="001D2264" w:rsidRDefault="008E6D60" w:rsidP="001D2264">
            <w:pPr>
              <w:spacing w:after="0" w:line="240" w:lineRule="auto"/>
              <w:ind w:right="141"/>
              <w:jc w:val="center"/>
              <w:rPr>
                <w:rFonts w:ascii="Times New Roman" w:hAnsi="Times New Roman" w:cs="Times New Roman"/>
                <w:sz w:val="24"/>
                <w:szCs w:val="24"/>
              </w:rPr>
            </w:pPr>
            <w:r w:rsidRPr="001D2264">
              <w:rPr>
                <w:rFonts w:ascii="Times New Roman" w:hAnsi="Times New Roman" w:cs="Times New Roman"/>
                <w:b/>
                <w:sz w:val="24"/>
                <w:szCs w:val="24"/>
              </w:rPr>
              <w:t>исполнения</w:t>
            </w:r>
            <w:r w:rsidRPr="001D2264">
              <w:rPr>
                <w:rFonts w:ascii="Times New Roman" w:hAnsi="Times New Roman" w:cs="Times New Roman"/>
                <w:sz w:val="24"/>
                <w:szCs w:val="24"/>
              </w:rPr>
              <w:t xml:space="preserve"> </w:t>
            </w:r>
          </w:p>
        </w:tc>
      </w:tr>
    </w:tbl>
    <w:p w14:paraId="1825566E" w14:textId="77777777" w:rsidR="008E6D60" w:rsidRPr="001D2264" w:rsidRDefault="008E6D60" w:rsidP="001D2264">
      <w:pPr>
        <w:spacing w:after="0" w:line="240" w:lineRule="auto"/>
        <w:ind w:left="-1702" w:right="128"/>
        <w:rPr>
          <w:rFonts w:ascii="Times New Roman" w:hAnsi="Times New Roman" w:cs="Times New Roman"/>
          <w:sz w:val="24"/>
          <w:szCs w:val="24"/>
        </w:rPr>
      </w:pPr>
    </w:p>
    <w:tbl>
      <w:tblPr>
        <w:tblW w:w="9566" w:type="dxa"/>
        <w:tblInd w:w="-108" w:type="dxa"/>
        <w:tblCellMar>
          <w:top w:w="7" w:type="dxa"/>
          <w:left w:w="106" w:type="dxa"/>
          <w:right w:w="52" w:type="dxa"/>
        </w:tblCellMar>
        <w:tblLook w:val="04A0" w:firstRow="1" w:lastRow="0" w:firstColumn="1" w:lastColumn="0" w:noHBand="0" w:noVBand="1"/>
      </w:tblPr>
      <w:tblGrid>
        <w:gridCol w:w="639"/>
        <w:gridCol w:w="2910"/>
        <w:gridCol w:w="2493"/>
        <w:gridCol w:w="1726"/>
        <w:gridCol w:w="1798"/>
      </w:tblGrid>
      <w:tr w:rsidR="008E6D60" w:rsidRPr="001D2264" w14:paraId="32F80A21" w14:textId="77777777" w:rsidTr="00080862">
        <w:trPr>
          <w:trHeight w:val="28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B71748E" w14:textId="77777777" w:rsidR="008E6D60" w:rsidRPr="001D2264" w:rsidRDefault="008E6D60" w:rsidP="001D2264">
            <w:pPr>
              <w:spacing w:after="0" w:line="240" w:lineRule="auto"/>
              <w:rPr>
                <w:rFonts w:ascii="Times New Roman" w:hAnsi="Times New Roman" w:cs="Times New Roman"/>
                <w:sz w:val="24"/>
                <w:szCs w:val="24"/>
              </w:rPr>
            </w:pP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7A915E13" w14:textId="77777777" w:rsidR="008E6D60" w:rsidRPr="001D2264" w:rsidRDefault="008E6D60" w:rsidP="001D2264">
            <w:pPr>
              <w:spacing w:after="0" w:line="240" w:lineRule="auto"/>
              <w:rPr>
                <w:rFonts w:ascii="Times New Roman" w:hAnsi="Times New Roman" w:cs="Times New Roman"/>
                <w:sz w:val="24"/>
                <w:szCs w:val="24"/>
              </w:rPr>
            </w:pP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35D2EDB9" w14:textId="77777777" w:rsidR="008E6D60" w:rsidRPr="001D2264" w:rsidRDefault="008E6D60" w:rsidP="001D2264">
            <w:pPr>
              <w:spacing w:after="0" w:line="240" w:lineRule="auto"/>
              <w:ind w:right="61"/>
              <w:jc w:val="center"/>
              <w:rPr>
                <w:rFonts w:ascii="Times New Roman" w:hAnsi="Times New Roman" w:cs="Times New Roman"/>
                <w:sz w:val="24"/>
                <w:szCs w:val="24"/>
              </w:rPr>
            </w:pPr>
            <w:r w:rsidRPr="001D2264">
              <w:rPr>
                <w:rFonts w:ascii="Times New Roman" w:hAnsi="Times New Roman" w:cs="Times New Roman"/>
                <w:b/>
                <w:sz w:val="24"/>
                <w:szCs w:val="24"/>
              </w:rPr>
              <w:t>документ)</w:t>
            </w:r>
            <w:r w:rsidRPr="001D2264">
              <w:rPr>
                <w:rFonts w:ascii="Times New Roman" w:hAnsi="Times New Roman" w:cs="Times New Roman"/>
                <w:sz w:val="24"/>
                <w:szCs w:val="24"/>
              </w:rPr>
              <w:t xml:space="preserve">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7F69E8E" w14:textId="77777777" w:rsidR="008E6D60" w:rsidRPr="001D2264" w:rsidRDefault="008E6D60" w:rsidP="001D2264">
            <w:pPr>
              <w:spacing w:after="0" w:line="240" w:lineRule="auto"/>
              <w:rPr>
                <w:rFonts w:ascii="Times New Roman" w:hAnsi="Times New Roman" w:cs="Times New Roman"/>
                <w:sz w:val="24"/>
                <w:szCs w:val="24"/>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B2DB14F" w14:textId="77777777" w:rsidR="008E6D60" w:rsidRPr="001D2264" w:rsidRDefault="008E6D60" w:rsidP="001D2264">
            <w:pPr>
              <w:spacing w:after="0" w:line="240" w:lineRule="auto"/>
              <w:rPr>
                <w:rFonts w:ascii="Times New Roman" w:hAnsi="Times New Roman" w:cs="Times New Roman"/>
                <w:sz w:val="24"/>
                <w:szCs w:val="24"/>
              </w:rPr>
            </w:pPr>
          </w:p>
        </w:tc>
      </w:tr>
      <w:tr w:rsidR="008E6D60" w:rsidRPr="001D2264" w14:paraId="376FE254" w14:textId="77777777" w:rsidTr="00080862">
        <w:trPr>
          <w:trHeight w:val="166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0A95313"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1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AE4FDDC" w14:textId="77777777" w:rsidR="008E6D60" w:rsidRPr="001D2264" w:rsidRDefault="008E6D60" w:rsidP="001D2264">
            <w:pPr>
              <w:spacing w:after="0" w:line="240" w:lineRule="auto"/>
              <w:ind w:left="2" w:right="60"/>
              <w:rPr>
                <w:rFonts w:ascii="Times New Roman" w:hAnsi="Times New Roman" w:cs="Times New Roman"/>
                <w:sz w:val="24"/>
                <w:szCs w:val="24"/>
              </w:rPr>
            </w:pPr>
            <w:r w:rsidRPr="001D2264">
              <w:rPr>
                <w:rFonts w:ascii="Times New Roman" w:hAnsi="Times New Roman" w:cs="Times New Roman"/>
                <w:sz w:val="24"/>
                <w:szCs w:val="24"/>
              </w:rPr>
              <w:t xml:space="preserve">Составление перечня и подготовка необходимых документов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2DEBA170"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Перечень </w:t>
            </w:r>
          </w:p>
          <w:p w14:paraId="439D0839"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необходимых документов </w:t>
            </w:r>
            <w:r w:rsidRPr="001D2264">
              <w:rPr>
                <w:rFonts w:ascii="Times New Roman" w:hAnsi="Times New Roman" w:cs="Times New Roman"/>
                <w:sz w:val="24"/>
                <w:szCs w:val="24"/>
              </w:rPr>
              <w:tab/>
              <w:t xml:space="preserve">для проведения оценки 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A5157EF" w14:textId="77777777" w:rsidR="008E6D60" w:rsidRPr="001D2264" w:rsidRDefault="008E6D60" w:rsidP="001D2264">
            <w:pPr>
              <w:spacing w:after="0" w:line="240" w:lineRule="auto"/>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DA754E0"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07 февраля </w:t>
            </w:r>
          </w:p>
        </w:tc>
      </w:tr>
      <w:tr w:rsidR="008E6D60" w:rsidRPr="001D2264" w14:paraId="71BFFA0C" w14:textId="77777777" w:rsidTr="00080862">
        <w:trPr>
          <w:trHeight w:val="838"/>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5A4A78E5"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2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760CD4DC"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Определение и описание коррупционно-опасных функций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654EFCC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перечня коррупционноопасных функций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2450823"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D55DB04"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14 февраля </w:t>
            </w:r>
          </w:p>
        </w:tc>
      </w:tr>
      <w:tr w:rsidR="008E6D60" w:rsidRPr="001D2264" w14:paraId="2B4A02BD" w14:textId="77777777" w:rsidTr="00080862">
        <w:trPr>
          <w:trHeight w:val="1666"/>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6CE89724"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lastRenderedPageBreak/>
              <w:t xml:space="preserve">3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31FB38CA" w14:textId="77777777" w:rsidR="008E6D60" w:rsidRPr="001D2264" w:rsidRDefault="008E6D60" w:rsidP="001D2264">
            <w:pPr>
              <w:spacing w:after="0" w:line="240" w:lineRule="auto"/>
              <w:ind w:left="2" w:right="55"/>
              <w:rPr>
                <w:rFonts w:ascii="Times New Roman" w:hAnsi="Times New Roman" w:cs="Times New Roman"/>
                <w:sz w:val="24"/>
                <w:szCs w:val="24"/>
              </w:rPr>
            </w:pPr>
            <w:r w:rsidRPr="001D2264">
              <w:rPr>
                <w:rFonts w:ascii="Times New Roman" w:hAnsi="Times New Roman" w:cs="Times New Roman"/>
                <w:sz w:val="24"/>
                <w:szCs w:val="24"/>
              </w:rPr>
              <w:t xml:space="preserve">Определение перечня должностей, замещение которых связанно с коррупционными рисками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0DBE68D7"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перечня должностей, </w:t>
            </w:r>
          </w:p>
          <w:p w14:paraId="5CC8B035"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замещение которых связанно с </w:t>
            </w:r>
          </w:p>
          <w:p w14:paraId="1A1CD2A0"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коррупционными рисками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5EC8F0C8"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DCA0C62"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14 февраля </w:t>
            </w:r>
          </w:p>
        </w:tc>
      </w:tr>
      <w:tr w:rsidR="008E6D60" w:rsidRPr="001D2264" w14:paraId="2A476371" w14:textId="77777777" w:rsidTr="00080862">
        <w:trPr>
          <w:trHeight w:val="1390"/>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5157DF28"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4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3318DAD9"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Идентификация коррупционных рисков  </w:t>
            </w:r>
          </w:p>
          <w:p w14:paraId="5B907E16"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5142083A"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Описание возможностей для реализации </w:t>
            </w:r>
          </w:p>
          <w:p w14:paraId="6D428B09"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CDCBCA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B3EFB9C"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18 февраля </w:t>
            </w:r>
          </w:p>
        </w:tc>
      </w:tr>
      <w:tr w:rsidR="008E6D60" w:rsidRPr="001D2264" w14:paraId="57E596E0" w14:textId="77777777" w:rsidTr="00080862">
        <w:trPr>
          <w:trHeight w:val="111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FBEC2BE"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5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24419A96"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Разработки мер по минимизации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03D442B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плана мероприятий по </w:t>
            </w:r>
          </w:p>
          <w:p w14:paraId="011102C3"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минимизации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04A3ABD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604F988"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19 февраля </w:t>
            </w:r>
          </w:p>
        </w:tc>
      </w:tr>
      <w:tr w:rsidR="008E6D60" w:rsidRPr="001D2264" w14:paraId="648DAEFA" w14:textId="77777777" w:rsidTr="00080862">
        <w:trPr>
          <w:trHeight w:val="1114"/>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DDA005A"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6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4F4C34BE" w14:textId="77777777" w:rsidR="008E6D60" w:rsidRPr="001D2264" w:rsidRDefault="008E6D60" w:rsidP="001D2264">
            <w:pPr>
              <w:spacing w:after="0" w:line="240" w:lineRule="auto"/>
              <w:ind w:left="2" w:right="46"/>
              <w:rPr>
                <w:rFonts w:ascii="Times New Roman" w:hAnsi="Times New Roman" w:cs="Times New Roman"/>
                <w:sz w:val="24"/>
                <w:szCs w:val="24"/>
              </w:rPr>
            </w:pPr>
            <w:r w:rsidRPr="001D2264">
              <w:rPr>
                <w:rFonts w:ascii="Times New Roman" w:hAnsi="Times New Roman" w:cs="Times New Roman"/>
                <w:sz w:val="24"/>
                <w:szCs w:val="24"/>
              </w:rPr>
              <w:t xml:space="preserve">Подготовка проекта карты коррупционных рисков  </w:t>
            </w:r>
          </w:p>
          <w:p w14:paraId="399031C5"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6BD216C0"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Проект карты коррупционных рисков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75BFA8D3"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54BCA834"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21 февраля </w:t>
            </w:r>
          </w:p>
        </w:tc>
      </w:tr>
      <w:tr w:rsidR="008E6D60" w:rsidRPr="001D2264" w14:paraId="6685816A" w14:textId="77777777" w:rsidTr="00080862">
        <w:trPr>
          <w:trHeight w:val="3601"/>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A7E8FBA"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7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545CA36B" w14:textId="77777777" w:rsidR="008E6D60" w:rsidRPr="001D2264" w:rsidRDefault="008E6D60" w:rsidP="001D2264">
            <w:pPr>
              <w:spacing w:after="0" w:line="240" w:lineRule="auto"/>
              <w:ind w:left="2" w:right="74"/>
              <w:rPr>
                <w:rFonts w:ascii="Times New Roman" w:hAnsi="Times New Roman" w:cs="Times New Roman"/>
                <w:sz w:val="24"/>
                <w:szCs w:val="24"/>
              </w:rPr>
            </w:pPr>
            <w:r w:rsidRPr="001D2264">
              <w:rPr>
                <w:rFonts w:ascii="Times New Roman" w:hAnsi="Times New Roman" w:cs="Times New Roman"/>
                <w:sz w:val="24"/>
                <w:szCs w:val="24"/>
              </w:rPr>
              <w:t xml:space="preserve">Направление на заседание Комиссии проектов:  - перечня коррупционноопасных функций;  - перечня должностей, замещение которых связанно с коррупционными </w:t>
            </w:r>
          </w:p>
          <w:p w14:paraId="00F61957"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рисками;  </w:t>
            </w:r>
          </w:p>
          <w:p w14:paraId="7C36CD6F" w14:textId="77777777" w:rsidR="008E6D60" w:rsidRPr="001D2264" w:rsidRDefault="008E6D60" w:rsidP="001D2264">
            <w:pPr>
              <w:spacing w:after="0" w:line="240" w:lineRule="auto"/>
              <w:ind w:left="2" w:right="324"/>
              <w:rPr>
                <w:rFonts w:ascii="Times New Roman" w:hAnsi="Times New Roman" w:cs="Times New Roman"/>
                <w:sz w:val="24"/>
                <w:szCs w:val="24"/>
              </w:rPr>
            </w:pPr>
            <w:r w:rsidRPr="001D2264">
              <w:rPr>
                <w:rFonts w:ascii="Times New Roman" w:hAnsi="Times New Roman" w:cs="Times New Roman"/>
                <w:sz w:val="24"/>
                <w:szCs w:val="24"/>
              </w:rPr>
              <w:t xml:space="preserve">- плана мероприятий по минимизации рисков;  - карты коррупционных рисков.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5D740952"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Представление полного пакета </w:t>
            </w:r>
          </w:p>
          <w:p w14:paraId="479666AE" w14:textId="77777777" w:rsidR="008E6D60" w:rsidRPr="001D2264" w:rsidRDefault="008E6D60" w:rsidP="001D2264">
            <w:pPr>
              <w:spacing w:after="0" w:line="240" w:lineRule="auto"/>
              <w:ind w:right="61"/>
              <w:jc w:val="center"/>
              <w:rPr>
                <w:rFonts w:ascii="Times New Roman" w:hAnsi="Times New Roman" w:cs="Times New Roman"/>
                <w:sz w:val="24"/>
                <w:szCs w:val="24"/>
              </w:rPr>
            </w:pPr>
            <w:r w:rsidRPr="001D2264">
              <w:rPr>
                <w:rFonts w:ascii="Times New Roman" w:hAnsi="Times New Roman" w:cs="Times New Roman"/>
                <w:sz w:val="24"/>
                <w:szCs w:val="24"/>
              </w:rPr>
              <w:t xml:space="preserve">документов в </w:t>
            </w:r>
          </w:p>
          <w:p w14:paraId="6FEDFD85" w14:textId="77777777" w:rsidR="008E6D60" w:rsidRPr="001D2264" w:rsidRDefault="008E6D60" w:rsidP="001D2264">
            <w:pPr>
              <w:spacing w:after="0" w:line="240" w:lineRule="auto"/>
              <w:ind w:right="63"/>
              <w:jc w:val="center"/>
              <w:rPr>
                <w:rFonts w:ascii="Times New Roman" w:hAnsi="Times New Roman" w:cs="Times New Roman"/>
                <w:sz w:val="24"/>
                <w:szCs w:val="24"/>
              </w:rPr>
            </w:pPr>
            <w:r w:rsidRPr="001D2264">
              <w:rPr>
                <w:rFonts w:ascii="Times New Roman" w:hAnsi="Times New Roman" w:cs="Times New Roman"/>
                <w:sz w:val="24"/>
                <w:szCs w:val="24"/>
              </w:rPr>
              <w:t xml:space="preserve">Комиссию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1823CF21"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0CDE98D" w14:textId="77777777" w:rsidR="008E6D60" w:rsidRPr="001D2264" w:rsidRDefault="008E6D60" w:rsidP="001D2264">
            <w:pPr>
              <w:spacing w:after="0" w:line="240" w:lineRule="auto"/>
              <w:ind w:right="59"/>
              <w:jc w:val="center"/>
              <w:rPr>
                <w:rFonts w:ascii="Times New Roman" w:hAnsi="Times New Roman" w:cs="Times New Roman"/>
                <w:sz w:val="24"/>
                <w:szCs w:val="24"/>
              </w:rPr>
            </w:pPr>
            <w:r w:rsidRPr="001D2264">
              <w:rPr>
                <w:rFonts w:ascii="Times New Roman" w:hAnsi="Times New Roman" w:cs="Times New Roman"/>
                <w:sz w:val="24"/>
                <w:szCs w:val="24"/>
              </w:rPr>
              <w:t xml:space="preserve">25 февраля </w:t>
            </w:r>
          </w:p>
        </w:tc>
      </w:tr>
      <w:tr w:rsidR="008E6D60" w:rsidRPr="001D2264" w14:paraId="6BD7BBB9" w14:textId="77777777" w:rsidTr="00080862">
        <w:trPr>
          <w:trHeight w:val="3322"/>
        </w:trPr>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AC2AC61" w14:textId="77777777" w:rsidR="008E6D60" w:rsidRPr="001D2264" w:rsidRDefault="008E6D60" w:rsidP="001D2264">
            <w:pPr>
              <w:spacing w:after="0" w:line="240" w:lineRule="auto"/>
              <w:ind w:right="56"/>
              <w:jc w:val="center"/>
              <w:rPr>
                <w:rFonts w:ascii="Times New Roman" w:hAnsi="Times New Roman" w:cs="Times New Roman"/>
                <w:sz w:val="24"/>
                <w:szCs w:val="24"/>
              </w:rPr>
            </w:pPr>
            <w:r w:rsidRPr="001D2264">
              <w:rPr>
                <w:rFonts w:ascii="Times New Roman" w:hAnsi="Times New Roman" w:cs="Times New Roman"/>
                <w:sz w:val="24"/>
                <w:szCs w:val="24"/>
              </w:rPr>
              <w:t xml:space="preserve">8 </w:t>
            </w:r>
          </w:p>
        </w:tc>
        <w:tc>
          <w:tcPr>
            <w:tcW w:w="2933" w:type="dxa"/>
            <w:tcBorders>
              <w:top w:val="single" w:sz="4" w:space="0" w:color="000000"/>
              <w:left w:val="single" w:sz="4" w:space="0" w:color="000000"/>
              <w:bottom w:val="single" w:sz="4" w:space="0" w:color="000000"/>
              <w:right w:val="single" w:sz="4" w:space="0" w:color="000000"/>
            </w:tcBorders>
            <w:shd w:val="clear" w:color="auto" w:fill="auto"/>
          </w:tcPr>
          <w:p w14:paraId="095BDC29" w14:textId="77777777" w:rsidR="008E6D60" w:rsidRPr="001D2264" w:rsidRDefault="008E6D60" w:rsidP="001D2264">
            <w:pPr>
              <w:spacing w:after="0" w:line="240" w:lineRule="auto"/>
              <w:ind w:left="2" w:right="87"/>
              <w:rPr>
                <w:rFonts w:ascii="Times New Roman" w:hAnsi="Times New Roman" w:cs="Times New Roman"/>
                <w:sz w:val="24"/>
                <w:szCs w:val="24"/>
              </w:rPr>
            </w:pPr>
            <w:r w:rsidRPr="001D2264">
              <w:rPr>
                <w:rFonts w:ascii="Times New Roman" w:hAnsi="Times New Roman" w:cs="Times New Roman"/>
                <w:sz w:val="24"/>
                <w:szCs w:val="24"/>
              </w:rPr>
              <w:t xml:space="preserve">Утвердить с учетом рекомендаций Комиссии:  - перечень коррупционноопасных функций;  - перечень должностей, замещение которых связанно с коррупционными </w:t>
            </w:r>
          </w:p>
          <w:p w14:paraId="2419B8FC" w14:textId="77777777" w:rsidR="008E6D60" w:rsidRPr="001D2264" w:rsidRDefault="008E6D60" w:rsidP="001D2264">
            <w:pPr>
              <w:spacing w:after="0" w:line="240" w:lineRule="auto"/>
              <w:ind w:left="2"/>
              <w:rPr>
                <w:rFonts w:ascii="Times New Roman" w:hAnsi="Times New Roman" w:cs="Times New Roman"/>
                <w:sz w:val="24"/>
                <w:szCs w:val="24"/>
              </w:rPr>
            </w:pPr>
            <w:r w:rsidRPr="001D2264">
              <w:rPr>
                <w:rFonts w:ascii="Times New Roman" w:hAnsi="Times New Roman" w:cs="Times New Roman"/>
                <w:sz w:val="24"/>
                <w:szCs w:val="24"/>
              </w:rPr>
              <w:t xml:space="preserve">рисками;  </w:t>
            </w:r>
          </w:p>
          <w:p w14:paraId="09DA55D8" w14:textId="77777777" w:rsidR="008E6D60" w:rsidRPr="001D2264" w:rsidRDefault="008E6D60" w:rsidP="001D2264">
            <w:pPr>
              <w:spacing w:after="0" w:line="240" w:lineRule="auto"/>
              <w:ind w:left="2" w:right="336"/>
              <w:rPr>
                <w:rFonts w:ascii="Times New Roman" w:hAnsi="Times New Roman" w:cs="Times New Roman"/>
                <w:sz w:val="24"/>
                <w:szCs w:val="24"/>
              </w:rPr>
            </w:pPr>
            <w:r w:rsidRPr="001D2264">
              <w:rPr>
                <w:rFonts w:ascii="Times New Roman" w:hAnsi="Times New Roman" w:cs="Times New Roman"/>
                <w:sz w:val="24"/>
                <w:szCs w:val="24"/>
              </w:rPr>
              <w:t xml:space="preserve">- план мероприятий по минимизации рисков;  - карту коррупционных </w:t>
            </w:r>
          </w:p>
        </w:tc>
        <w:tc>
          <w:tcPr>
            <w:tcW w:w="2328" w:type="dxa"/>
            <w:tcBorders>
              <w:top w:val="single" w:sz="4" w:space="0" w:color="000000"/>
              <w:left w:val="single" w:sz="4" w:space="0" w:color="000000"/>
              <w:bottom w:val="single" w:sz="4" w:space="0" w:color="000000"/>
              <w:right w:val="single" w:sz="4" w:space="0" w:color="000000"/>
            </w:tcBorders>
            <w:shd w:val="clear" w:color="auto" w:fill="auto"/>
          </w:tcPr>
          <w:p w14:paraId="181BFF16"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Утвержденный приказом перечень коррупционно-</w:t>
            </w:r>
          </w:p>
          <w:p w14:paraId="0515AAA4" w14:textId="77777777" w:rsidR="008E6D60" w:rsidRPr="001D2264" w:rsidRDefault="008E6D60" w:rsidP="001D2264">
            <w:pPr>
              <w:spacing w:after="0" w:line="240" w:lineRule="auto"/>
              <w:ind w:left="103"/>
              <w:rPr>
                <w:rFonts w:ascii="Times New Roman" w:hAnsi="Times New Roman" w:cs="Times New Roman"/>
                <w:sz w:val="24"/>
                <w:szCs w:val="24"/>
              </w:rPr>
            </w:pPr>
            <w:r w:rsidRPr="001D2264">
              <w:rPr>
                <w:rFonts w:ascii="Times New Roman" w:hAnsi="Times New Roman" w:cs="Times New Roman"/>
                <w:sz w:val="24"/>
                <w:szCs w:val="24"/>
              </w:rPr>
              <w:t xml:space="preserve">опасных функций;  </w:t>
            </w:r>
          </w:p>
          <w:p w14:paraId="2B3FF92C" w14:textId="77777777" w:rsidR="008E6D60" w:rsidRPr="001D2264" w:rsidRDefault="008E6D60" w:rsidP="001D2264">
            <w:pPr>
              <w:numPr>
                <w:ilvl w:val="0"/>
                <w:numId w:val="13"/>
              </w:numPr>
              <w:spacing w:after="0" w:line="240" w:lineRule="auto"/>
              <w:ind w:right="30"/>
              <w:jc w:val="center"/>
              <w:rPr>
                <w:rFonts w:ascii="Times New Roman" w:hAnsi="Times New Roman" w:cs="Times New Roman"/>
                <w:sz w:val="24"/>
                <w:szCs w:val="24"/>
              </w:rPr>
            </w:pPr>
            <w:r w:rsidRPr="001D2264">
              <w:rPr>
                <w:rFonts w:ascii="Times New Roman" w:hAnsi="Times New Roman" w:cs="Times New Roman"/>
                <w:sz w:val="24"/>
                <w:szCs w:val="24"/>
              </w:rPr>
              <w:t xml:space="preserve">утвержденный приказом перечень должностей, </w:t>
            </w:r>
          </w:p>
          <w:p w14:paraId="5046CB2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замещение которых связанно с </w:t>
            </w:r>
          </w:p>
          <w:p w14:paraId="46ED4E0C"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коррупционными рисками;  </w:t>
            </w:r>
          </w:p>
          <w:p w14:paraId="18D7EDE4" w14:textId="77777777" w:rsidR="008E6D60" w:rsidRPr="001D2264" w:rsidRDefault="008E6D60" w:rsidP="001D2264">
            <w:pPr>
              <w:numPr>
                <w:ilvl w:val="0"/>
                <w:numId w:val="13"/>
              </w:numPr>
              <w:spacing w:after="0" w:line="240" w:lineRule="auto"/>
              <w:ind w:right="30"/>
              <w:jc w:val="center"/>
              <w:rPr>
                <w:rFonts w:ascii="Times New Roman" w:hAnsi="Times New Roman" w:cs="Times New Roman"/>
                <w:sz w:val="24"/>
                <w:szCs w:val="24"/>
              </w:rPr>
            </w:pPr>
            <w:r w:rsidRPr="001D2264">
              <w:rPr>
                <w:rFonts w:ascii="Times New Roman" w:hAnsi="Times New Roman" w:cs="Times New Roman"/>
                <w:sz w:val="24"/>
                <w:szCs w:val="24"/>
              </w:rPr>
              <w:t xml:space="preserve">утвержденный </w:t>
            </w:r>
          </w:p>
        </w:tc>
        <w:tc>
          <w:tcPr>
            <w:tcW w:w="1832" w:type="dxa"/>
            <w:tcBorders>
              <w:top w:val="single" w:sz="4" w:space="0" w:color="000000"/>
              <w:left w:val="single" w:sz="4" w:space="0" w:color="000000"/>
              <w:bottom w:val="single" w:sz="4" w:space="0" w:color="000000"/>
              <w:right w:val="single" w:sz="4" w:space="0" w:color="000000"/>
            </w:tcBorders>
            <w:shd w:val="clear" w:color="auto" w:fill="auto"/>
          </w:tcPr>
          <w:p w14:paraId="2ECDFAE7"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2F1F36CD"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Не позднее 10 календарных дней с даты </w:t>
            </w:r>
          </w:p>
          <w:p w14:paraId="5B8629DE" w14:textId="77777777" w:rsidR="008E6D60" w:rsidRPr="001D2264" w:rsidRDefault="008E6D60" w:rsidP="001D2264">
            <w:pPr>
              <w:spacing w:after="0" w:line="240" w:lineRule="auto"/>
              <w:ind w:right="58"/>
              <w:jc w:val="center"/>
              <w:rPr>
                <w:rFonts w:ascii="Times New Roman" w:hAnsi="Times New Roman" w:cs="Times New Roman"/>
                <w:sz w:val="24"/>
                <w:szCs w:val="24"/>
              </w:rPr>
            </w:pPr>
            <w:r w:rsidRPr="001D2264">
              <w:rPr>
                <w:rFonts w:ascii="Times New Roman" w:hAnsi="Times New Roman" w:cs="Times New Roman"/>
                <w:sz w:val="24"/>
                <w:szCs w:val="24"/>
              </w:rPr>
              <w:t xml:space="preserve">поступления </w:t>
            </w:r>
          </w:p>
          <w:p w14:paraId="450109DB" w14:textId="77777777" w:rsidR="008E6D60" w:rsidRPr="001D2264" w:rsidRDefault="008E6D60" w:rsidP="001D2264">
            <w:pPr>
              <w:spacing w:after="0" w:line="240" w:lineRule="auto"/>
              <w:jc w:val="center"/>
              <w:rPr>
                <w:rFonts w:ascii="Times New Roman" w:hAnsi="Times New Roman" w:cs="Times New Roman"/>
                <w:sz w:val="24"/>
                <w:szCs w:val="24"/>
              </w:rPr>
            </w:pPr>
            <w:r w:rsidRPr="001D2264">
              <w:rPr>
                <w:rFonts w:ascii="Times New Roman" w:hAnsi="Times New Roman" w:cs="Times New Roman"/>
                <w:sz w:val="24"/>
                <w:szCs w:val="24"/>
              </w:rPr>
              <w:t xml:space="preserve">рекомендаций Комиссии </w:t>
            </w:r>
          </w:p>
          <w:p w14:paraId="53E3F917" w14:textId="77777777" w:rsidR="008E6D60" w:rsidRPr="001D2264" w:rsidRDefault="008E6D60" w:rsidP="001D2264">
            <w:pPr>
              <w:spacing w:after="0" w:line="240" w:lineRule="auto"/>
              <w:ind w:left="4"/>
              <w:jc w:val="center"/>
              <w:rPr>
                <w:rFonts w:ascii="Times New Roman" w:hAnsi="Times New Roman" w:cs="Times New Roman"/>
                <w:sz w:val="24"/>
                <w:szCs w:val="24"/>
              </w:rPr>
            </w:pPr>
            <w:r w:rsidRPr="001D2264">
              <w:rPr>
                <w:rFonts w:ascii="Times New Roman" w:hAnsi="Times New Roman" w:cs="Times New Roman"/>
                <w:sz w:val="24"/>
                <w:szCs w:val="24"/>
              </w:rPr>
              <w:t xml:space="preserve"> </w:t>
            </w:r>
          </w:p>
        </w:tc>
      </w:tr>
    </w:tbl>
    <w:p w14:paraId="4E499647" w14:textId="058517D0" w:rsidR="008E6D60" w:rsidRPr="001D2264" w:rsidRDefault="008E6D60" w:rsidP="001D2264">
      <w:pPr>
        <w:spacing w:after="0" w:line="240" w:lineRule="auto"/>
        <w:ind w:left="-120"/>
        <w:rPr>
          <w:rFonts w:ascii="Times New Roman" w:hAnsi="Times New Roman" w:cs="Times New Roman"/>
          <w:sz w:val="24"/>
          <w:szCs w:val="24"/>
        </w:rPr>
      </w:pPr>
      <w:r w:rsidRPr="001D2264">
        <w:rPr>
          <w:rFonts w:ascii="Times New Roman" w:hAnsi="Times New Roman" w:cs="Times New Roman"/>
          <w:noProof/>
          <w:sz w:val="24"/>
          <w:szCs w:val="24"/>
        </w:rPr>
        <w:lastRenderedPageBreak/>
        <w:drawing>
          <wp:inline distT="0" distB="0" distL="0" distR="0" wp14:anchorId="79A09FC4" wp14:editId="7A38E96A">
            <wp:extent cx="6088380" cy="5295900"/>
            <wp:effectExtent l="0" t="0" r="7620" b="0"/>
            <wp:docPr id="5192223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8380" cy="5295900"/>
                    </a:xfrm>
                    <a:prstGeom prst="rect">
                      <a:avLst/>
                    </a:prstGeom>
                    <a:noFill/>
                    <a:ln>
                      <a:noFill/>
                    </a:ln>
                  </pic:spPr>
                </pic:pic>
              </a:graphicData>
            </a:graphic>
          </wp:inline>
        </w:drawing>
      </w:r>
    </w:p>
    <w:p w14:paraId="7816F52F" w14:textId="77777777" w:rsidR="008E6D60" w:rsidRPr="001D2264" w:rsidRDefault="008E6D60" w:rsidP="001D2264">
      <w:pPr>
        <w:spacing w:after="0" w:line="240" w:lineRule="auto"/>
        <w:ind w:left="9350"/>
        <w:rPr>
          <w:rFonts w:ascii="Times New Roman" w:hAnsi="Times New Roman" w:cs="Times New Roman"/>
          <w:sz w:val="24"/>
          <w:szCs w:val="24"/>
        </w:rPr>
      </w:pPr>
      <w:r w:rsidRPr="001D2264">
        <w:rPr>
          <w:rFonts w:ascii="Times New Roman" w:hAnsi="Times New Roman" w:cs="Times New Roman"/>
          <w:i/>
          <w:sz w:val="24"/>
          <w:szCs w:val="24"/>
        </w:rPr>
        <w:t xml:space="preserve"> </w:t>
      </w:r>
    </w:p>
    <w:p w14:paraId="3AC96FF5" w14:textId="77777777" w:rsidR="008E6D60" w:rsidRPr="001D2264" w:rsidRDefault="008E6D60" w:rsidP="001D2264">
      <w:pPr>
        <w:spacing w:after="0" w:line="240" w:lineRule="auto"/>
        <w:rPr>
          <w:rFonts w:ascii="Times New Roman" w:hAnsi="Times New Roman" w:cs="Times New Roman"/>
          <w:sz w:val="24"/>
          <w:szCs w:val="24"/>
        </w:rPr>
      </w:pPr>
    </w:p>
    <w:p w14:paraId="082DE132" w14:textId="77777777" w:rsidR="008E6D60" w:rsidRDefault="008E6D60"/>
    <w:p w14:paraId="1B28D826" w14:textId="77777777" w:rsidR="008E6D60" w:rsidRDefault="008E6D60"/>
    <w:p w14:paraId="50A989AB" w14:textId="77777777" w:rsidR="008E6D60" w:rsidRDefault="008E6D60"/>
    <w:sectPr w:rsidR="008E6D60" w:rsidSect="008E6D60">
      <w:pgSz w:w="11906" w:h="16838" w:code="9"/>
      <w:pgMar w:top="709" w:right="1134" w:bottom="850" w:left="1134"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955"/>
    <w:multiLevelType w:val="hybridMultilevel"/>
    <w:tmpl w:val="5CDA7B0C"/>
    <w:lvl w:ilvl="0" w:tplc="191248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129EC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AA2BB8">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005D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0A3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DA9B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0A89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44A4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C23B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526097"/>
    <w:multiLevelType w:val="hybridMultilevel"/>
    <w:tmpl w:val="7528F9FA"/>
    <w:lvl w:ilvl="0" w:tplc="7CD6B8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CD500">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2FCB4">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005D7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2B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C02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C00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28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E221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CC3F4E"/>
    <w:multiLevelType w:val="multilevel"/>
    <w:tmpl w:val="ABB27B62"/>
    <w:lvl w:ilvl="0">
      <w:start w:val="6"/>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394377"/>
    <w:multiLevelType w:val="multilevel"/>
    <w:tmpl w:val="E1587CD0"/>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CB3BFF"/>
    <w:multiLevelType w:val="multilevel"/>
    <w:tmpl w:val="A56E0C34"/>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CC6A67"/>
    <w:multiLevelType w:val="hybridMultilevel"/>
    <w:tmpl w:val="6CFA5292"/>
    <w:lvl w:ilvl="0" w:tplc="17322CF8">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613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C4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2B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037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6E6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464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4C4C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BCC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C161208"/>
    <w:multiLevelType w:val="hybridMultilevel"/>
    <w:tmpl w:val="D804970C"/>
    <w:lvl w:ilvl="0" w:tplc="23B422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BC11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099B4">
      <w:start w:val="1"/>
      <w:numFmt w:val="decimal"/>
      <w:lvlRestart w:val="0"/>
      <w:lvlText w:val="%3)"/>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FECD7E">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CE948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E00CF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82BA4">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F85C">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B612AC">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27248B"/>
    <w:multiLevelType w:val="hybridMultilevel"/>
    <w:tmpl w:val="4D40DFC0"/>
    <w:lvl w:ilvl="0" w:tplc="79DC83AC">
      <w:start w:val="1"/>
      <w:numFmt w:val="bullet"/>
      <w:lvlText w:val="-"/>
      <w:lvlJc w:val="left"/>
      <w:pPr>
        <w:ind w:left="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6C0534">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D4D87C">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663B8">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BCE6AE">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E1E5C">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09B2E">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821C2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74C10E">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B03692"/>
    <w:multiLevelType w:val="hybridMultilevel"/>
    <w:tmpl w:val="7AA800B8"/>
    <w:lvl w:ilvl="0" w:tplc="E28A86F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C6432">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D207A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987C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667FA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0E3C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A97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42BE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C44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D118F7"/>
    <w:multiLevelType w:val="hybridMultilevel"/>
    <w:tmpl w:val="BE32FC66"/>
    <w:lvl w:ilvl="0" w:tplc="998AE1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4ADAF4">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E2F7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F06C1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4E24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20A97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296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45E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BE9C1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D75F56"/>
    <w:multiLevelType w:val="hybridMultilevel"/>
    <w:tmpl w:val="60089F02"/>
    <w:lvl w:ilvl="0" w:tplc="963E32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929C88">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7051E8">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6FF8C">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EA3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E60B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281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A0C9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CDD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EAD408E"/>
    <w:multiLevelType w:val="hybridMultilevel"/>
    <w:tmpl w:val="84505BC4"/>
    <w:lvl w:ilvl="0" w:tplc="C0F05D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CD1BC">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38551C">
      <w:start w:val="1"/>
      <w:numFmt w:val="bullet"/>
      <w:lvlText w:val="▪"/>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ED93E">
      <w:start w:val="1"/>
      <w:numFmt w:val="bullet"/>
      <w:lvlText w:val="•"/>
      <w:lvlJc w:val="left"/>
      <w:pPr>
        <w:ind w:left="2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46972C">
      <w:start w:val="1"/>
      <w:numFmt w:val="bullet"/>
      <w:lvlText w:val="o"/>
      <w:lvlJc w:val="left"/>
      <w:pPr>
        <w:ind w:left="3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C93C8">
      <w:start w:val="1"/>
      <w:numFmt w:val="bullet"/>
      <w:lvlText w:val="▪"/>
      <w:lvlJc w:val="left"/>
      <w:pPr>
        <w:ind w:left="4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A2350">
      <w:start w:val="1"/>
      <w:numFmt w:val="bullet"/>
      <w:lvlText w:val="•"/>
      <w:lvlJc w:val="left"/>
      <w:pPr>
        <w:ind w:left="5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21CE4">
      <w:start w:val="1"/>
      <w:numFmt w:val="bullet"/>
      <w:lvlText w:val="o"/>
      <w:lvlJc w:val="left"/>
      <w:pPr>
        <w:ind w:left="5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624F48">
      <w:start w:val="1"/>
      <w:numFmt w:val="bullet"/>
      <w:lvlText w:val="▪"/>
      <w:lvlJc w:val="left"/>
      <w:pPr>
        <w:ind w:left="6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5660AC6"/>
    <w:multiLevelType w:val="hybridMultilevel"/>
    <w:tmpl w:val="F474BDDC"/>
    <w:lvl w:ilvl="0" w:tplc="1E32A5B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C8D66A">
      <w:start w:val="1"/>
      <w:numFmt w:val="bullet"/>
      <w:lvlText w:val="o"/>
      <w:lvlJc w:val="left"/>
      <w:pPr>
        <w:ind w:left="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DE9C5C">
      <w:start w:val="1"/>
      <w:numFmt w:val="bullet"/>
      <w:lvlText w:val="▪"/>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EEB5C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AC2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EBC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D4DB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E21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E07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18428204">
    <w:abstractNumId w:val="3"/>
  </w:num>
  <w:num w:numId="2" w16cid:durableId="839664495">
    <w:abstractNumId w:val="5"/>
  </w:num>
  <w:num w:numId="3" w16cid:durableId="1185094869">
    <w:abstractNumId w:val="6"/>
  </w:num>
  <w:num w:numId="4" w16cid:durableId="1406563508">
    <w:abstractNumId w:val="9"/>
  </w:num>
  <w:num w:numId="5" w16cid:durableId="1941258872">
    <w:abstractNumId w:val="8"/>
  </w:num>
  <w:num w:numId="6" w16cid:durableId="779647118">
    <w:abstractNumId w:val="4"/>
  </w:num>
  <w:num w:numId="7" w16cid:durableId="658462282">
    <w:abstractNumId w:val="2"/>
  </w:num>
  <w:num w:numId="8" w16cid:durableId="751123153">
    <w:abstractNumId w:val="12"/>
  </w:num>
  <w:num w:numId="9" w16cid:durableId="612249034">
    <w:abstractNumId w:val="10"/>
  </w:num>
  <w:num w:numId="10" w16cid:durableId="1591424524">
    <w:abstractNumId w:val="1"/>
  </w:num>
  <w:num w:numId="11" w16cid:durableId="643123336">
    <w:abstractNumId w:val="0"/>
  </w:num>
  <w:num w:numId="12" w16cid:durableId="1250383397">
    <w:abstractNumId w:val="7"/>
  </w:num>
  <w:num w:numId="13" w16cid:durableId="2370542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5"/>
    <w:rsid w:val="000B04B5"/>
    <w:rsid w:val="001A61CD"/>
    <w:rsid w:val="001D2264"/>
    <w:rsid w:val="00771D1D"/>
    <w:rsid w:val="007C4063"/>
    <w:rsid w:val="007F79A6"/>
    <w:rsid w:val="00893805"/>
    <w:rsid w:val="008E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E521"/>
  <w15:chartTrackingRefBased/>
  <w15:docId w15:val="{9E8398C7-DE20-447B-B20D-12C637CE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8E6D60"/>
    <w:pPr>
      <w:keepNext/>
      <w:keepLines/>
      <w:spacing w:after="22"/>
      <w:ind w:left="10" w:right="236" w:hanging="10"/>
      <w:jc w:val="right"/>
      <w:outlineLvl w:val="0"/>
    </w:pPr>
    <w:rPr>
      <w:rFonts w:ascii="Times New Roman" w:eastAsia="Times New Roman" w:hAnsi="Times New Roman" w:cs="Times New Roman"/>
      <w:i/>
      <w:color w:val="000000"/>
      <w:kern w:val="0"/>
      <w:sz w:val="24"/>
      <w:lang w:val="en-US"/>
      <w14:ligatures w14:val="none"/>
    </w:rPr>
  </w:style>
  <w:style w:type="paragraph" w:styleId="2">
    <w:name w:val="heading 2"/>
    <w:next w:val="a"/>
    <w:link w:val="20"/>
    <w:uiPriority w:val="9"/>
    <w:unhideWhenUsed/>
    <w:qFormat/>
    <w:rsid w:val="008E6D60"/>
    <w:pPr>
      <w:keepNext/>
      <w:keepLines/>
      <w:spacing w:after="22"/>
      <w:ind w:left="10" w:right="236" w:hanging="10"/>
      <w:jc w:val="right"/>
      <w:outlineLvl w:val="1"/>
    </w:pPr>
    <w:rPr>
      <w:rFonts w:ascii="Times New Roman" w:eastAsia="Times New Roman" w:hAnsi="Times New Roman" w:cs="Times New Roman"/>
      <w:i/>
      <w:color w:val="000000"/>
      <w:kern w:val="0"/>
      <w:sz w:val="24"/>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E6D60"/>
    <w:rPr>
      <w:color w:val="0000FF"/>
      <w:u w:val="single"/>
    </w:rPr>
  </w:style>
  <w:style w:type="character" w:customStyle="1" w:styleId="10">
    <w:name w:val="Заголовок 1 Знак"/>
    <w:basedOn w:val="a0"/>
    <w:link w:val="1"/>
    <w:uiPriority w:val="9"/>
    <w:rsid w:val="008E6D60"/>
    <w:rPr>
      <w:rFonts w:ascii="Times New Roman" w:eastAsia="Times New Roman" w:hAnsi="Times New Roman" w:cs="Times New Roman"/>
      <w:i/>
      <w:color w:val="000000"/>
      <w:kern w:val="0"/>
      <w:sz w:val="24"/>
      <w:lang w:val="en-US"/>
      <w14:ligatures w14:val="none"/>
    </w:rPr>
  </w:style>
  <w:style w:type="character" w:customStyle="1" w:styleId="20">
    <w:name w:val="Заголовок 2 Знак"/>
    <w:basedOn w:val="a0"/>
    <w:link w:val="2"/>
    <w:uiPriority w:val="9"/>
    <w:rsid w:val="008E6D60"/>
    <w:rPr>
      <w:rFonts w:ascii="Times New Roman" w:eastAsia="Times New Roman" w:hAnsi="Times New Roman" w:cs="Times New Roman"/>
      <w:i/>
      <w:color w:val="000000"/>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asalskaya@yandex.ru"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Сидорова</dc:creator>
  <cp:keywords/>
  <dc:description/>
  <cp:lastModifiedBy>Татьяна Сидорова</cp:lastModifiedBy>
  <cp:revision>2</cp:revision>
  <dcterms:created xsi:type="dcterms:W3CDTF">2023-10-09T17:45:00Z</dcterms:created>
  <dcterms:modified xsi:type="dcterms:W3CDTF">2023-10-09T18:12:00Z</dcterms:modified>
</cp:coreProperties>
</file>